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3A1" w:rsidRPr="00AA03A1" w:rsidRDefault="00AA03A1" w:rsidP="00AA03A1">
      <w:pPr>
        <w:jc w:val="center"/>
        <w:rPr>
          <w:sz w:val="28"/>
          <w:szCs w:val="28"/>
        </w:rPr>
      </w:pPr>
      <w:r w:rsidRPr="00AA03A1">
        <w:rPr>
          <w:sz w:val="28"/>
          <w:szCs w:val="28"/>
        </w:rPr>
        <w:t>АДМИНИСТРАЦИЯ  СТЕКЛЯНСКОГО  СЕЛЬСОВЕТА</w:t>
      </w:r>
    </w:p>
    <w:p w:rsidR="00AA03A1" w:rsidRPr="00AA03A1" w:rsidRDefault="00AA03A1" w:rsidP="00AA03A1">
      <w:pPr>
        <w:jc w:val="center"/>
        <w:rPr>
          <w:sz w:val="28"/>
          <w:szCs w:val="28"/>
        </w:rPr>
      </w:pPr>
      <w:r w:rsidRPr="00AA03A1">
        <w:rPr>
          <w:sz w:val="28"/>
          <w:szCs w:val="28"/>
        </w:rPr>
        <w:t>КУПИНСКОГО  РАЙОНА  НОВОСИБИРСКОЙ  ОБЛАСТИ</w:t>
      </w:r>
    </w:p>
    <w:p w:rsidR="00AA03A1" w:rsidRPr="00AA03A1" w:rsidRDefault="00AA03A1" w:rsidP="00AA03A1">
      <w:pPr>
        <w:jc w:val="center"/>
        <w:rPr>
          <w:b/>
          <w:sz w:val="28"/>
          <w:szCs w:val="28"/>
        </w:rPr>
      </w:pPr>
    </w:p>
    <w:p w:rsidR="00AA03A1" w:rsidRPr="00AA03A1" w:rsidRDefault="00AA03A1" w:rsidP="00AA03A1">
      <w:pPr>
        <w:jc w:val="center"/>
        <w:rPr>
          <w:b/>
          <w:sz w:val="28"/>
          <w:szCs w:val="28"/>
        </w:rPr>
      </w:pPr>
    </w:p>
    <w:p w:rsidR="00AA03A1" w:rsidRPr="00AA03A1" w:rsidRDefault="00AA03A1" w:rsidP="00AA03A1">
      <w:pPr>
        <w:jc w:val="center"/>
        <w:rPr>
          <w:sz w:val="28"/>
          <w:szCs w:val="28"/>
        </w:rPr>
      </w:pPr>
      <w:proofErr w:type="gramStart"/>
      <w:r w:rsidRPr="00AA03A1">
        <w:rPr>
          <w:sz w:val="28"/>
          <w:szCs w:val="28"/>
        </w:rPr>
        <w:t>П</w:t>
      </w:r>
      <w:proofErr w:type="gramEnd"/>
      <w:r w:rsidRPr="00AA03A1">
        <w:rPr>
          <w:sz w:val="28"/>
          <w:szCs w:val="28"/>
        </w:rPr>
        <w:t xml:space="preserve"> О С Т А Н О В Л Е Н И Е</w:t>
      </w:r>
    </w:p>
    <w:p w:rsidR="00AA03A1" w:rsidRPr="00AA03A1" w:rsidRDefault="00AA03A1" w:rsidP="00AA03A1">
      <w:pPr>
        <w:jc w:val="center"/>
        <w:rPr>
          <w:sz w:val="28"/>
          <w:szCs w:val="28"/>
        </w:rPr>
      </w:pPr>
    </w:p>
    <w:p w:rsidR="00AA03A1" w:rsidRPr="00AA03A1" w:rsidRDefault="00AA03A1" w:rsidP="00AA03A1">
      <w:pPr>
        <w:rPr>
          <w:sz w:val="28"/>
          <w:szCs w:val="28"/>
        </w:rPr>
      </w:pPr>
      <w:r>
        <w:rPr>
          <w:sz w:val="28"/>
          <w:szCs w:val="28"/>
        </w:rPr>
        <w:t>04.09.2018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№ 57</w:t>
      </w:r>
    </w:p>
    <w:p w:rsidR="00AA03A1" w:rsidRPr="00AA03A1" w:rsidRDefault="00AA03A1" w:rsidP="00AA03A1">
      <w:pPr>
        <w:jc w:val="center"/>
        <w:rPr>
          <w:sz w:val="28"/>
          <w:szCs w:val="28"/>
        </w:rPr>
      </w:pPr>
      <w:proofErr w:type="gramStart"/>
      <w:r w:rsidRPr="00AA03A1">
        <w:rPr>
          <w:sz w:val="28"/>
          <w:szCs w:val="28"/>
        </w:rPr>
        <w:t>с</w:t>
      </w:r>
      <w:proofErr w:type="gramEnd"/>
      <w:r w:rsidRPr="00AA03A1">
        <w:rPr>
          <w:sz w:val="28"/>
          <w:szCs w:val="28"/>
        </w:rPr>
        <w:t>. Стеклянное</w:t>
      </w:r>
    </w:p>
    <w:p w:rsidR="00AA03A1" w:rsidRPr="00AA03A1" w:rsidRDefault="00AA03A1" w:rsidP="00AA03A1">
      <w:pPr>
        <w:jc w:val="center"/>
        <w:rPr>
          <w:sz w:val="28"/>
          <w:szCs w:val="28"/>
        </w:rPr>
      </w:pPr>
    </w:p>
    <w:p w:rsidR="00AA03A1" w:rsidRPr="00901644" w:rsidRDefault="00AA03A1" w:rsidP="00AA03A1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901644">
        <w:rPr>
          <w:b/>
          <w:sz w:val="28"/>
          <w:szCs w:val="28"/>
        </w:rPr>
        <w:t>Об утверждении Положения о контрактной службе</w:t>
      </w:r>
    </w:p>
    <w:p w:rsidR="00AA03A1" w:rsidRPr="00901644" w:rsidRDefault="00AA03A1" w:rsidP="00AA03A1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Стеклянского</w:t>
      </w:r>
      <w:r w:rsidRPr="00901644">
        <w:rPr>
          <w:b/>
          <w:sz w:val="28"/>
          <w:szCs w:val="28"/>
        </w:rPr>
        <w:t xml:space="preserve"> сельсовета Купинского района </w:t>
      </w:r>
    </w:p>
    <w:p w:rsidR="00AA03A1" w:rsidRPr="00901644" w:rsidRDefault="00AA03A1" w:rsidP="00AA03A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A03A1" w:rsidRPr="00901644" w:rsidRDefault="00AA03A1" w:rsidP="00AA03A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A03A1" w:rsidRPr="00901644" w:rsidRDefault="00AA03A1" w:rsidP="00AA03A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01644">
        <w:rPr>
          <w:sz w:val="28"/>
          <w:szCs w:val="28"/>
        </w:rPr>
        <w:t>В соответствии с частью 3 статьи 38 Федерального закона от 05.04.2013 № 44</w:t>
      </w:r>
      <w:r w:rsidRPr="00901644">
        <w:rPr>
          <w:b/>
          <w:sz w:val="28"/>
          <w:szCs w:val="28"/>
        </w:rPr>
        <w:t>-</w:t>
      </w:r>
      <w:r w:rsidRPr="00901644">
        <w:rPr>
          <w:sz w:val="28"/>
          <w:szCs w:val="28"/>
        </w:rPr>
        <w:t>ФЗ «О контрактной системе в сфере закупок товаров, работ, услуг для обеспечения государственных и муниципальных нужд», Приказом Минэкономразвития России от 29.10.2013 № 631 "Об утверждении Типового положения (регламента) о контрактной службе",</w:t>
      </w:r>
    </w:p>
    <w:p w:rsidR="00AA03A1" w:rsidRPr="00901644" w:rsidRDefault="00AA03A1" w:rsidP="00AA03A1">
      <w:pPr>
        <w:ind w:firstLine="567"/>
        <w:jc w:val="both"/>
        <w:rPr>
          <w:sz w:val="28"/>
          <w:szCs w:val="28"/>
        </w:rPr>
      </w:pPr>
    </w:p>
    <w:p w:rsidR="00AA03A1" w:rsidRPr="00901644" w:rsidRDefault="00AA03A1" w:rsidP="00AA03A1">
      <w:pPr>
        <w:ind w:firstLine="567"/>
        <w:jc w:val="both"/>
        <w:rPr>
          <w:sz w:val="28"/>
          <w:szCs w:val="28"/>
        </w:rPr>
      </w:pPr>
    </w:p>
    <w:p w:rsidR="00AA03A1" w:rsidRPr="00901644" w:rsidRDefault="00AA03A1" w:rsidP="00AA03A1">
      <w:pPr>
        <w:ind w:firstLine="567"/>
        <w:jc w:val="both"/>
        <w:rPr>
          <w:sz w:val="28"/>
          <w:szCs w:val="28"/>
        </w:rPr>
      </w:pPr>
      <w:r w:rsidRPr="00901644">
        <w:rPr>
          <w:sz w:val="28"/>
          <w:szCs w:val="28"/>
        </w:rPr>
        <w:t xml:space="preserve">ПОСТАНОВЛЯЮ: </w:t>
      </w:r>
    </w:p>
    <w:p w:rsidR="00AA03A1" w:rsidRPr="00901644" w:rsidRDefault="00AA03A1" w:rsidP="00AA03A1">
      <w:pPr>
        <w:spacing w:after="200"/>
        <w:ind w:firstLine="567"/>
        <w:contextualSpacing/>
        <w:jc w:val="both"/>
        <w:rPr>
          <w:sz w:val="28"/>
          <w:szCs w:val="28"/>
        </w:rPr>
      </w:pPr>
      <w:r w:rsidRPr="00901644">
        <w:rPr>
          <w:sz w:val="28"/>
          <w:szCs w:val="28"/>
        </w:rPr>
        <w:t xml:space="preserve">1. Утвердить </w:t>
      </w:r>
      <w:r>
        <w:rPr>
          <w:sz w:val="28"/>
          <w:szCs w:val="28"/>
        </w:rPr>
        <w:t xml:space="preserve">Положение о контрактной службе Администрации Стеклянского </w:t>
      </w:r>
      <w:r w:rsidRPr="00901644">
        <w:rPr>
          <w:sz w:val="28"/>
          <w:szCs w:val="28"/>
        </w:rPr>
        <w:t xml:space="preserve"> сельсовета Купинского района. </w:t>
      </w:r>
    </w:p>
    <w:p w:rsidR="00AA03A1" w:rsidRPr="00901644" w:rsidRDefault="00AA03A1" w:rsidP="00AA03A1">
      <w:pPr>
        <w:ind w:firstLine="567"/>
        <w:jc w:val="both"/>
        <w:rPr>
          <w:sz w:val="28"/>
          <w:szCs w:val="28"/>
        </w:rPr>
      </w:pPr>
      <w:r w:rsidRPr="00901644">
        <w:rPr>
          <w:sz w:val="28"/>
          <w:szCs w:val="28"/>
        </w:rPr>
        <w:t>2.</w:t>
      </w:r>
      <w:r w:rsidRPr="00901644">
        <w:rPr>
          <w:szCs w:val="28"/>
        </w:rPr>
        <w:t xml:space="preserve">  </w:t>
      </w:r>
      <w:r w:rsidRPr="00901644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>постановление вступает в силу со дня подписания.</w:t>
      </w:r>
    </w:p>
    <w:p w:rsidR="00AA03A1" w:rsidRPr="00901644" w:rsidRDefault="00AA03A1" w:rsidP="00AA03A1">
      <w:pPr>
        <w:ind w:left="30" w:firstLine="537"/>
        <w:jc w:val="both"/>
        <w:rPr>
          <w:sz w:val="28"/>
          <w:szCs w:val="28"/>
        </w:rPr>
      </w:pPr>
      <w:r w:rsidRPr="00901644">
        <w:rPr>
          <w:sz w:val="28"/>
          <w:szCs w:val="28"/>
        </w:rPr>
        <w:t>3. Контроль  исполнения настоящего постановления оставляю за собой.</w:t>
      </w:r>
    </w:p>
    <w:p w:rsidR="00AA03A1" w:rsidRPr="00901644" w:rsidRDefault="00AA03A1" w:rsidP="00AA03A1">
      <w:pPr>
        <w:ind w:left="30" w:firstLine="537"/>
        <w:jc w:val="both"/>
        <w:rPr>
          <w:sz w:val="28"/>
          <w:szCs w:val="28"/>
        </w:rPr>
      </w:pPr>
    </w:p>
    <w:p w:rsidR="00AA03A1" w:rsidRPr="00901644" w:rsidRDefault="00AA03A1" w:rsidP="00AA03A1">
      <w:pPr>
        <w:ind w:left="30" w:firstLine="537"/>
        <w:jc w:val="both"/>
        <w:rPr>
          <w:sz w:val="28"/>
          <w:szCs w:val="28"/>
        </w:rPr>
      </w:pPr>
    </w:p>
    <w:p w:rsidR="00AA03A1" w:rsidRPr="00901644" w:rsidRDefault="00AA03A1" w:rsidP="00AA03A1">
      <w:pPr>
        <w:ind w:left="30" w:firstLine="537"/>
        <w:jc w:val="both"/>
        <w:rPr>
          <w:sz w:val="28"/>
          <w:szCs w:val="28"/>
        </w:rPr>
      </w:pPr>
    </w:p>
    <w:p w:rsidR="00AA03A1" w:rsidRPr="00901644" w:rsidRDefault="00AA03A1" w:rsidP="00AA03A1">
      <w:pPr>
        <w:ind w:left="30" w:firstLine="537"/>
        <w:jc w:val="both"/>
        <w:rPr>
          <w:sz w:val="28"/>
          <w:szCs w:val="28"/>
        </w:rPr>
      </w:pPr>
    </w:p>
    <w:p w:rsidR="00AA03A1" w:rsidRPr="00901644" w:rsidRDefault="00AA03A1" w:rsidP="00AA03A1">
      <w:pPr>
        <w:ind w:left="30" w:firstLine="537"/>
        <w:jc w:val="both"/>
        <w:rPr>
          <w:sz w:val="28"/>
          <w:szCs w:val="28"/>
        </w:rPr>
      </w:pPr>
    </w:p>
    <w:p w:rsidR="00AA03A1" w:rsidRPr="00901644" w:rsidRDefault="00AA03A1" w:rsidP="00AA03A1">
      <w:pPr>
        <w:ind w:left="30" w:hanging="15"/>
        <w:rPr>
          <w:sz w:val="28"/>
          <w:szCs w:val="28"/>
        </w:rPr>
      </w:pPr>
      <w:r>
        <w:rPr>
          <w:sz w:val="28"/>
          <w:szCs w:val="28"/>
        </w:rPr>
        <w:t xml:space="preserve">Глава  Стеклянского </w:t>
      </w:r>
      <w:r w:rsidRPr="00901644">
        <w:rPr>
          <w:sz w:val="28"/>
          <w:szCs w:val="28"/>
        </w:rPr>
        <w:t xml:space="preserve"> сельсовета                               </w:t>
      </w:r>
      <w:r>
        <w:rPr>
          <w:sz w:val="28"/>
          <w:szCs w:val="28"/>
        </w:rPr>
        <w:t xml:space="preserve">                 </w:t>
      </w:r>
      <w:proofErr w:type="spellStart"/>
      <w:r>
        <w:rPr>
          <w:sz w:val="28"/>
          <w:szCs w:val="28"/>
        </w:rPr>
        <w:t>Е.В.Сасина</w:t>
      </w:r>
      <w:proofErr w:type="spellEnd"/>
    </w:p>
    <w:p w:rsidR="00AA03A1" w:rsidRPr="00901644" w:rsidRDefault="00AA03A1" w:rsidP="00AA03A1">
      <w:pPr>
        <w:ind w:left="30" w:hanging="15"/>
        <w:rPr>
          <w:sz w:val="28"/>
          <w:szCs w:val="28"/>
        </w:rPr>
      </w:pPr>
    </w:p>
    <w:p w:rsidR="00AA03A1" w:rsidRPr="00901644" w:rsidRDefault="00AA03A1" w:rsidP="00AA03A1">
      <w:pPr>
        <w:ind w:left="30" w:hanging="15"/>
        <w:rPr>
          <w:sz w:val="28"/>
          <w:szCs w:val="28"/>
        </w:rPr>
      </w:pPr>
    </w:p>
    <w:p w:rsidR="00AA03A1" w:rsidRPr="00901644" w:rsidRDefault="00AA03A1" w:rsidP="00AA03A1">
      <w:pPr>
        <w:ind w:left="30" w:hanging="15"/>
        <w:rPr>
          <w:sz w:val="28"/>
          <w:szCs w:val="28"/>
        </w:rPr>
      </w:pPr>
    </w:p>
    <w:p w:rsidR="00AA03A1" w:rsidRPr="00901644" w:rsidRDefault="00AA03A1" w:rsidP="00AA03A1">
      <w:pPr>
        <w:ind w:left="30" w:hanging="15"/>
        <w:rPr>
          <w:sz w:val="28"/>
          <w:szCs w:val="28"/>
        </w:rPr>
      </w:pPr>
    </w:p>
    <w:p w:rsidR="00AA03A1" w:rsidRPr="00901644" w:rsidRDefault="00AA03A1" w:rsidP="00AA03A1">
      <w:pPr>
        <w:ind w:left="30" w:hanging="15"/>
        <w:rPr>
          <w:sz w:val="28"/>
          <w:szCs w:val="28"/>
        </w:rPr>
      </w:pPr>
    </w:p>
    <w:p w:rsidR="00AA03A1" w:rsidRPr="00901644" w:rsidRDefault="00AA03A1" w:rsidP="00AA03A1">
      <w:pPr>
        <w:ind w:left="30" w:firstLine="537"/>
        <w:jc w:val="both"/>
        <w:rPr>
          <w:sz w:val="28"/>
          <w:szCs w:val="28"/>
        </w:rPr>
      </w:pPr>
    </w:p>
    <w:p w:rsidR="00AA03A1" w:rsidRPr="00901644" w:rsidRDefault="00AA03A1" w:rsidP="00AA03A1">
      <w:pPr>
        <w:ind w:firstLine="567"/>
        <w:jc w:val="both"/>
        <w:rPr>
          <w:sz w:val="28"/>
          <w:szCs w:val="28"/>
        </w:rPr>
      </w:pPr>
    </w:p>
    <w:p w:rsidR="00AA03A1" w:rsidRPr="00901644" w:rsidRDefault="00AA03A1" w:rsidP="00AA03A1">
      <w:pPr>
        <w:spacing w:after="200"/>
        <w:ind w:firstLine="567"/>
        <w:contextualSpacing/>
        <w:jc w:val="both"/>
        <w:rPr>
          <w:sz w:val="28"/>
          <w:szCs w:val="28"/>
        </w:rPr>
      </w:pPr>
    </w:p>
    <w:p w:rsidR="00AA03A1" w:rsidRPr="00901644" w:rsidRDefault="00AA03A1" w:rsidP="00AA03A1">
      <w:pPr>
        <w:jc w:val="right"/>
        <w:rPr>
          <w:sz w:val="28"/>
          <w:szCs w:val="28"/>
        </w:rPr>
      </w:pPr>
    </w:p>
    <w:p w:rsidR="00AA03A1" w:rsidRPr="00901644" w:rsidRDefault="00AA03A1" w:rsidP="00AA03A1">
      <w:pPr>
        <w:jc w:val="right"/>
        <w:rPr>
          <w:sz w:val="28"/>
          <w:szCs w:val="28"/>
        </w:rPr>
      </w:pPr>
    </w:p>
    <w:p w:rsidR="00AA03A1" w:rsidRPr="00901644" w:rsidRDefault="00AA03A1" w:rsidP="00AA03A1">
      <w:pPr>
        <w:jc w:val="right"/>
        <w:rPr>
          <w:sz w:val="28"/>
          <w:szCs w:val="28"/>
        </w:rPr>
      </w:pPr>
    </w:p>
    <w:p w:rsidR="00AA03A1" w:rsidRPr="00901644" w:rsidRDefault="00AA03A1" w:rsidP="00AA03A1">
      <w:pPr>
        <w:jc w:val="right"/>
        <w:rPr>
          <w:sz w:val="28"/>
          <w:szCs w:val="28"/>
        </w:rPr>
      </w:pPr>
    </w:p>
    <w:p w:rsidR="00AA03A1" w:rsidRDefault="00AA03A1" w:rsidP="00AA03A1">
      <w:pPr>
        <w:jc w:val="right"/>
      </w:pPr>
    </w:p>
    <w:p w:rsidR="00AA03A1" w:rsidRDefault="00AA03A1" w:rsidP="00AA03A1">
      <w:pPr>
        <w:jc w:val="right"/>
      </w:pPr>
    </w:p>
    <w:p w:rsidR="00AA03A1" w:rsidRPr="00901644" w:rsidRDefault="00AA03A1" w:rsidP="00AA03A1">
      <w:pPr>
        <w:jc w:val="right"/>
      </w:pPr>
      <w:r w:rsidRPr="00901644">
        <w:lastRenderedPageBreak/>
        <w:t xml:space="preserve">Утверждено </w:t>
      </w:r>
      <w:r w:rsidRPr="00901644">
        <w:br/>
        <w:t>постановлением администрации</w:t>
      </w:r>
    </w:p>
    <w:p w:rsidR="00AA03A1" w:rsidRDefault="00AA03A1" w:rsidP="00AA03A1">
      <w:pPr>
        <w:jc w:val="right"/>
      </w:pPr>
      <w:r>
        <w:t>Стеклянского сельсовета</w:t>
      </w:r>
    </w:p>
    <w:p w:rsidR="00AA03A1" w:rsidRPr="00901644" w:rsidRDefault="00AA03A1" w:rsidP="00AA03A1">
      <w:pPr>
        <w:jc w:val="right"/>
      </w:pPr>
      <w:r w:rsidRPr="00901644">
        <w:t>Купинского района</w:t>
      </w:r>
    </w:p>
    <w:p w:rsidR="00AA03A1" w:rsidRPr="00901644" w:rsidRDefault="00AA03A1" w:rsidP="00AA03A1">
      <w:pPr>
        <w:jc w:val="right"/>
      </w:pPr>
      <w:r>
        <w:t>от 04.09.2018</w:t>
      </w:r>
      <w:r w:rsidRPr="00901644">
        <w:t xml:space="preserve"> № </w:t>
      </w:r>
      <w:r>
        <w:t>57</w:t>
      </w:r>
    </w:p>
    <w:p w:rsidR="00AA03A1" w:rsidRPr="00901644" w:rsidRDefault="00AA03A1" w:rsidP="00AA03A1">
      <w:pPr>
        <w:spacing w:after="100" w:afterAutospacing="1"/>
        <w:rPr>
          <w:b/>
          <w:bCs/>
          <w:sz w:val="28"/>
          <w:szCs w:val="28"/>
        </w:rPr>
      </w:pPr>
    </w:p>
    <w:p w:rsidR="00AA03A1" w:rsidRPr="00901644" w:rsidRDefault="00AA03A1" w:rsidP="00AA03A1">
      <w:pPr>
        <w:jc w:val="center"/>
        <w:rPr>
          <w:b/>
          <w:bCs/>
          <w:sz w:val="27"/>
          <w:szCs w:val="28"/>
        </w:rPr>
      </w:pPr>
      <w:r w:rsidRPr="00901644">
        <w:rPr>
          <w:b/>
          <w:bCs/>
          <w:sz w:val="27"/>
          <w:szCs w:val="28"/>
        </w:rPr>
        <w:t xml:space="preserve">Положение о контрактной службе </w:t>
      </w:r>
    </w:p>
    <w:p w:rsidR="00AA03A1" w:rsidRPr="00901644" w:rsidRDefault="00AA03A1" w:rsidP="00AA03A1">
      <w:pPr>
        <w:jc w:val="center"/>
        <w:rPr>
          <w:b/>
          <w:bCs/>
          <w:sz w:val="27"/>
          <w:szCs w:val="28"/>
        </w:rPr>
      </w:pPr>
      <w:r>
        <w:rPr>
          <w:b/>
          <w:bCs/>
          <w:sz w:val="27"/>
          <w:szCs w:val="28"/>
        </w:rPr>
        <w:t>Администрации Стеклянского</w:t>
      </w:r>
      <w:r w:rsidRPr="00901644">
        <w:rPr>
          <w:b/>
          <w:bCs/>
          <w:sz w:val="27"/>
          <w:szCs w:val="28"/>
        </w:rPr>
        <w:t xml:space="preserve"> сельсовета </w:t>
      </w:r>
    </w:p>
    <w:p w:rsidR="00AA03A1" w:rsidRPr="00901644" w:rsidRDefault="00AA03A1" w:rsidP="00AA03A1">
      <w:pPr>
        <w:jc w:val="center"/>
        <w:rPr>
          <w:sz w:val="27"/>
          <w:szCs w:val="28"/>
        </w:rPr>
      </w:pPr>
    </w:p>
    <w:p w:rsidR="00AA03A1" w:rsidRPr="00901644" w:rsidRDefault="00AA03A1" w:rsidP="00AA03A1">
      <w:pPr>
        <w:spacing w:after="100" w:afterAutospacing="1"/>
        <w:jc w:val="center"/>
        <w:rPr>
          <w:sz w:val="27"/>
          <w:szCs w:val="28"/>
        </w:rPr>
      </w:pPr>
      <w:r w:rsidRPr="00901644">
        <w:rPr>
          <w:sz w:val="27"/>
          <w:szCs w:val="28"/>
        </w:rPr>
        <w:t>I. Общие положения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>    1. Настоящее Положение  о контрактной службе (далее - Положение) устанавливает правила организации деятельности контрактной службы при планировании и осуществлении закупок товаров, работ, услуг для обеспечения   муници</w:t>
      </w:r>
      <w:r>
        <w:rPr>
          <w:sz w:val="27"/>
          <w:szCs w:val="28"/>
        </w:rPr>
        <w:t>пальных нужд администрации Стеклянского</w:t>
      </w:r>
      <w:r w:rsidRPr="00901644">
        <w:rPr>
          <w:sz w:val="27"/>
          <w:szCs w:val="28"/>
        </w:rPr>
        <w:t xml:space="preserve"> сельсовета.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>    2. Контрактная служба создана в целях обеспечени</w:t>
      </w:r>
      <w:r>
        <w:rPr>
          <w:sz w:val="27"/>
          <w:szCs w:val="28"/>
        </w:rPr>
        <w:t>я планирования и осуществления А</w:t>
      </w:r>
      <w:r w:rsidRPr="00901644">
        <w:rPr>
          <w:sz w:val="27"/>
          <w:szCs w:val="28"/>
        </w:rPr>
        <w:t xml:space="preserve">дминистрацией </w:t>
      </w:r>
      <w:r>
        <w:rPr>
          <w:sz w:val="27"/>
          <w:szCs w:val="28"/>
        </w:rPr>
        <w:t>Стеклянского</w:t>
      </w:r>
      <w:r w:rsidRPr="00901644">
        <w:rPr>
          <w:sz w:val="27"/>
          <w:szCs w:val="28"/>
        </w:rPr>
        <w:t xml:space="preserve"> сельсовета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(далее - Федеральный закон) (далее – Заказчик)  закупок товаров, работ, услуг для обеспечения муниципальных нужд (далее - закупка).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>    3. Контрактная служба в своей деятельности руководствуется Конституцией Российской Федерации, Федеральным законом, гражданским законодательством, бюджетным законодательством Российской Федерации, нормативными правовыми актами о контрактной системе в сфере закупок товаров, работ, услуг для обеспечения муниципальных нужд, в том числе настоящим Положением, иными нормативными правовыми актами Российской Федерации.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>    4. Основными принципами  функционирования контрактной службы при планировании и осуществлении закупок являются: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>    1) профессионализм - привлечение квалифицированных специалистов, обладающих теоретическими и практическими знаниями и навыками в сфере закупок;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>    2) открытость и прозрачность - свободный доступ к информации о совершаемых контрактной службой действиях, направленных на обеспечение муниципальных нужд, в том числе способах осуществления закупок и их результатах;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>    3) эффективность и результативность - заключение контрактов на условиях, обеспечивающих наиболее эффективное достижение заданных результатов обеспечения  муниципальных нужд;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lastRenderedPageBreak/>
        <w:t>    4) ответственность за результативность - отве</w:t>
      </w:r>
      <w:r>
        <w:rPr>
          <w:sz w:val="27"/>
          <w:szCs w:val="28"/>
        </w:rPr>
        <w:t>тственность контрактной службы А</w:t>
      </w:r>
      <w:r w:rsidRPr="00901644">
        <w:rPr>
          <w:sz w:val="27"/>
          <w:szCs w:val="28"/>
        </w:rPr>
        <w:t xml:space="preserve">дминистрации </w:t>
      </w:r>
      <w:r>
        <w:rPr>
          <w:sz w:val="27"/>
          <w:szCs w:val="28"/>
        </w:rPr>
        <w:t>Стеклянского</w:t>
      </w:r>
      <w:r w:rsidRPr="00901644">
        <w:rPr>
          <w:sz w:val="27"/>
          <w:szCs w:val="28"/>
        </w:rPr>
        <w:t xml:space="preserve"> сельсовета за достижение Заказчиком заданных результатов обеспечения  муниципальных нужд и соблюдения требований, установленных законодательством Российской Федерации о контрактной системе в сфере закупок и нормативными правовыми актами о контрактной системе в сфере закупок.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>    5. Структура и численность контрактной служ</w:t>
      </w:r>
      <w:r>
        <w:rPr>
          <w:sz w:val="27"/>
          <w:szCs w:val="28"/>
        </w:rPr>
        <w:t>бы определяется постановлением А</w:t>
      </w:r>
      <w:r w:rsidRPr="00901644">
        <w:rPr>
          <w:sz w:val="27"/>
          <w:szCs w:val="28"/>
        </w:rPr>
        <w:t xml:space="preserve">дминистрации </w:t>
      </w:r>
      <w:r>
        <w:rPr>
          <w:sz w:val="27"/>
          <w:szCs w:val="28"/>
        </w:rPr>
        <w:t>Стеклянского</w:t>
      </w:r>
      <w:r w:rsidRPr="00901644">
        <w:rPr>
          <w:sz w:val="27"/>
          <w:szCs w:val="28"/>
        </w:rPr>
        <w:t xml:space="preserve"> сельсовета.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>    6.  В состав контрактной службы могут входить работники отдела бухгалтерского учёта и отчётности, организационного отдела, юридического отдела, отдела капитального строительства и архитектуры, отдела жилищно-коммунального хозяйства и энергетики. Численность контрактной службы -   не менее 7  человек.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>    7. Работники контрактной службы Заказчика  могут быть членами Единой комиссии по осуществлению закупок Заказчика.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>    8. Контрактную службу возглавляет руководитель контрактной службы.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 xml:space="preserve">    9. Руководитель контрактной службы в целях </w:t>
      </w:r>
      <w:proofErr w:type="gramStart"/>
      <w:r w:rsidRPr="00901644">
        <w:rPr>
          <w:sz w:val="27"/>
          <w:szCs w:val="28"/>
        </w:rPr>
        <w:t>повышения эффективности работы работников контрактной службы</w:t>
      </w:r>
      <w:proofErr w:type="gramEnd"/>
      <w:r w:rsidRPr="00901644">
        <w:rPr>
          <w:sz w:val="27"/>
          <w:szCs w:val="28"/>
        </w:rPr>
        <w:t xml:space="preserve"> при формировании организационной структуры определяет должностные обязанности и персональную ответственность работников контрактной службы, распределяя определенные настоящим Положением функциональные обязанности между указанными работниками.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>    10. Функциональные обязанности контрактной службы: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>    1) планирование закупок;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>    2) организация на стадии планирования закупок консультаций с поставщиками (подрядчиками, исполнителями) и участие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 муниципальных нужд;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>    3) обоснование закупок;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>    4) обоснование начальной (максимальной) цены контракта;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>    5) обязательное общественное обсуждение закупок;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>    6) привлечение экспертов, экспертных организаций;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>    7) подготовка и направление приглашений принять участие в определении поставщиков (подрядчиков, исполнителей) закрытыми способами;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lastRenderedPageBreak/>
        <w:t>    8) рассмотрение банковских гарантий и организация осуществления уплаты денежных сумм по банковской гарантии;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>    </w:t>
      </w:r>
      <w:proofErr w:type="gramStart"/>
      <w:r w:rsidRPr="00901644">
        <w:rPr>
          <w:sz w:val="27"/>
          <w:szCs w:val="28"/>
        </w:rPr>
        <w:t>9) организация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(далее - отдельный этап исполнения контракта), предусмотренных контрактом, включая проведение в соответствии с Федеральным законом экспертизы поставленного товара, результатов выполненной работы, оказанной услуги, а также отдельных этапов исполнения контракта, обеспечение создания приемочной комиссии;</w:t>
      </w:r>
      <w:proofErr w:type="gramEnd"/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>    10) организация оплаты поставленного товара, выполненной работы (ее результатов), оказанной услуги, отдельных этапов исполнения контракта;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>    11) взаимодействие с поставщиком (подрядчиком, исполнителем) при изменении, расторжении контракта;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>    12) организация включения в реестр недобросовестных поставщиков (подрядчиков, исполнителей) информации о поставщике (подрядчике, исполнителе);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>    13) направление поставщику (подрядчику, исполнителю) требования об уплате неустоек (штрафов, пеней);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>    14) участие в рассмотрении дел об обжаловании действий (бездействия) Заказчика и осуществление подготовки материалов для выполнения претензионной работы.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 xml:space="preserve">    11. Порядок действий контрактной службы для осуществления своих полномочий, а также порядок взаимодействия контрактной службы с другими подразделениями Заказчика, комиссией по осуществлению закупок определяется положением (регламентом), утвержденным Заказчиком в соответствии с настоящим Положением.</w:t>
      </w:r>
    </w:p>
    <w:p w:rsidR="00AA03A1" w:rsidRPr="00901644" w:rsidRDefault="00AA03A1" w:rsidP="00AA03A1">
      <w:pPr>
        <w:spacing w:after="100" w:afterAutospacing="1"/>
        <w:jc w:val="center"/>
        <w:rPr>
          <w:sz w:val="27"/>
          <w:szCs w:val="28"/>
        </w:rPr>
      </w:pPr>
      <w:r w:rsidRPr="00901644">
        <w:rPr>
          <w:sz w:val="27"/>
          <w:szCs w:val="28"/>
        </w:rPr>
        <w:t>II. Функции и полномочия контрактной службы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>    12. Контрактная служба осуществляет следующие функции и полномочия: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>    1) при планировании закупок: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>    а) разрабатывает план закупок, осуществляет подготовку изменений для внесения в план закупок, размещает в единой информационной системе план закупок и внесенные в него изменения;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 xml:space="preserve">    б) размещает план закупок на сайте администрации </w:t>
      </w:r>
      <w:r>
        <w:rPr>
          <w:sz w:val="27"/>
          <w:szCs w:val="28"/>
        </w:rPr>
        <w:t>Стеклянского</w:t>
      </w:r>
      <w:r w:rsidRPr="00901644">
        <w:rPr>
          <w:sz w:val="27"/>
          <w:szCs w:val="28"/>
        </w:rPr>
        <w:t xml:space="preserve"> сельсовета в информационно - телекоммуникационной сети «Интернет»;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lastRenderedPageBreak/>
        <w:t>    в) обеспечивает подготовку обоснования закупки при формировании плана закупок;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>    г) разрабатывает план-график, осуществляет подготовку изменений для внесения в план-график, размещает в единой информационной системе пла</w:t>
      </w:r>
      <w:proofErr w:type="gramStart"/>
      <w:r w:rsidRPr="00901644">
        <w:rPr>
          <w:sz w:val="27"/>
          <w:szCs w:val="28"/>
        </w:rPr>
        <w:t>н-</w:t>
      </w:r>
      <w:proofErr w:type="gramEnd"/>
      <w:r w:rsidRPr="00901644">
        <w:rPr>
          <w:sz w:val="27"/>
          <w:szCs w:val="28"/>
        </w:rPr>
        <w:t xml:space="preserve"> график и внесенные в него изменения;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>    </w:t>
      </w:r>
      <w:proofErr w:type="spellStart"/>
      <w:r w:rsidRPr="00901644">
        <w:rPr>
          <w:sz w:val="27"/>
          <w:szCs w:val="28"/>
        </w:rPr>
        <w:t>д</w:t>
      </w:r>
      <w:proofErr w:type="spellEnd"/>
      <w:r w:rsidRPr="00901644">
        <w:rPr>
          <w:sz w:val="27"/>
          <w:szCs w:val="28"/>
        </w:rPr>
        <w:t>) организует утверждение плана закупок, плана-графика;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>    е) определяет и обосновывает начальную (максимальную) цену контракта, цену контракта, заключаемого с единственным поставщиком (подрядчиком, исполнителем) при формировании плана-графика закупок;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>    2) при исполнении, изменении, расторжении контракта: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>    а) обеспечивает приемку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услуги;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>    б) организует оплату поставленного товара, выполненной работы (ее результатов), оказанной услуги, а также отдельных этапов исполнения контракта;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>    </w:t>
      </w:r>
      <w:proofErr w:type="gramStart"/>
      <w:r w:rsidRPr="00901644">
        <w:rPr>
          <w:sz w:val="27"/>
          <w:szCs w:val="28"/>
        </w:rPr>
        <w:t>в) взаимодействует с поставщиком (подрядчиком, исполнителем) при изменении, расторжении контракта, применяет меры ответственности, в том числе направляет поставщику (подрядчику, исполнителю) требование об уплате неустоек (штрафов, пеней) в случае просрочки исполнения поставщиком (подрядчиком, исполнителем) обязательств (в том числе гарантийного обязательства), предусмотренных контрактом, а также в иных случаях неисполнения или ненадлежащего исполнения поставщиком (подрядчиком, исполнителем) обязательств, предусмотренных контрактом, совершает иные действия в</w:t>
      </w:r>
      <w:proofErr w:type="gramEnd"/>
      <w:r w:rsidRPr="00901644">
        <w:rPr>
          <w:sz w:val="27"/>
          <w:szCs w:val="28"/>
        </w:rPr>
        <w:t xml:space="preserve"> </w:t>
      </w:r>
      <w:proofErr w:type="gramStart"/>
      <w:r w:rsidRPr="00901644">
        <w:rPr>
          <w:sz w:val="27"/>
          <w:szCs w:val="28"/>
        </w:rPr>
        <w:t>случае</w:t>
      </w:r>
      <w:proofErr w:type="gramEnd"/>
      <w:r w:rsidRPr="00901644">
        <w:rPr>
          <w:sz w:val="27"/>
          <w:szCs w:val="28"/>
        </w:rPr>
        <w:t xml:space="preserve"> нарушения поставщиком (подрядчиком, исполнителем) условий контракта;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>    г) организует проведение экспертизы поставленного товара, выполненной работы, оказанной услуги, привлекает экспертов, экспертные организации;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>    </w:t>
      </w:r>
      <w:proofErr w:type="spellStart"/>
      <w:r w:rsidRPr="00901644">
        <w:rPr>
          <w:sz w:val="27"/>
          <w:szCs w:val="28"/>
        </w:rPr>
        <w:t>д</w:t>
      </w:r>
      <w:proofErr w:type="spellEnd"/>
      <w:r w:rsidRPr="00901644">
        <w:rPr>
          <w:sz w:val="27"/>
          <w:szCs w:val="28"/>
        </w:rPr>
        <w:t>) в случае необходимости обеспечивает создание приемочной комиссии не менее чем из пяти человек для приемки поставленного товара, выполненной работы или оказанной услуги, результатов отдельного этапа исполнения контракта;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>    е) подготавливает документ о приемке результатов отдельного этапа исполнения контракта, а также поставленного товара, выполненной работы или оказанной услуги;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>    </w:t>
      </w:r>
      <w:proofErr w:type="gramStart"/>
      <w:r w:rsidRPr="00901644">
        <w:rPr>
          <w:sz w:val="27"/>
          <w:szCs w:val="28"/>
        </w:rPr>
        <w:t xml:space="preserve">ж) размещает в единой информационной системе или до ввода в эксплуатацию указанной системы на официальном сайте Российской Федерации </w:t>
      </w:r>
      <w:r w:rsidRPr="00901644">
        <w:rPr>
          <w:sz w:val="27"/>
          <w:szCs w:val="28"/>
        </w:rPr>
        <w:lastRenderedPageBreak/>
        <w:t>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отчет, содержащий информацию об исполнении контракта, о соблюдении промежуточных и окончательных сроков исполнения контракта, о ненадлежащем исполнении контракта (с указанием допущенных нарушений) или о неисполнении</w:t>
      </w:r>
      <w:proofErr w:type="gramEnd"/>
      <w:r w:rsidRPr="00901644">
        <w:rPr>
          <w:sz w:val="27"/>
          <w:szCs w:val="28"/>
        </w:rPr>
        <w:t xml:space="preserve"> контракта и о санкциях, которые применены в связи с нарушением условий контракта или его неисполнением, об изменении или о расторжении контракта в ходе его исполнения, информацию об изменении контракта или о расторжении контракта, за исключением сведений, составляющих государственную тайну;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>    </w:t>
      </w:r>
      <w:proofErr w:type="spellStart"/>
      <w:r w:rsidRPr="00901644">
        <w:rPr>
          <w:sz w:val="27"/>
          <w:szCs w:val="28"/>
        </w:rPr>
        <w:t>з</w:t>
      </w:r>
      <w:proofErr w:type="spellEnd"/>
      <w:r w:rsidRPr="00901644">
        <w:rPr>
          <w:sz w:val="27"/>
          <w:szCs w:val="28"/>
        </w:rPr>
        <w:t>) организует включение в реестр недобросовестных поставщиков (подрядчиков, исполнителей) информации о поставщике (подрядчике, исполнителе), с которым контракт расторгнут по решению суда или в связи с односторонним отказом Заказчика от исполнения контракта;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>    и) составляет и размещает в единой информационной системе отчет об объеме закупок у субъектов малого предпринимательства, социально ориентированных некоммерческих организаций.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 xml:space="preserve">    13. Контрактная служба осуществляет иные полномочия, предусмотренные Федеральным законом, в том числе: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>    1) организует в случае необходимости консультации с поставщиками (подрядчиками, исполнителями) и участвует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 муниципальных нужд;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>    2) организует обязательное общественное обсуждение закупки товара, работы или услуги, по результатам которого в случае необходимости осуществляет подготовку изменений для внесения в планы закупок, план</w:t>
      </w:r>
      <w:proofErr w:type="gramStart"/>
      <w:r w:rsidRPr="00901644">
        <w:rPr>
          <w:sz w:val="27"/>
          <w:szCs w:val="28"/>
        </w:rPr>
        <w:t>ы-</w:t>
      </w:r>
      <w:proofErr w:type="gramEnd"/>
      <w:r w:rsidRPr="00901644">
        <w:rPr>
          <w:sz w:val="27"/>
          <w:szCs w:val="28"/>
        </w:rPr>
        <w:t xml:space="preserve"> графики, документацию о закупках или обеспечивает отмену закупки;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>    3) принимает участие в утверждении требований к закупаемым Заказчиком отдельным видам товаров, работ, услуг (в том числе предельным ценам товаров, работ, услуг) и (или) нормативным затратам на обеспечение функций Заказчика и размещает их в единой информационной системе;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>    4) участвует в рассмотрении дел об обжаловании действий (бездействия) Заказчика, в том числе обжаловании результатов определения поставщиков (подрядчиков, исполнителей), и осуществляет подготовку материалов для осуществления претензионной работы;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>    5) разрабатывает проекты контрактов, в том числе типовых контрактов Заказчика, типовых условий контрактов Заказчика;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lastRenderedPageBreak/>
        <w:t>    6) осуществляет проверку банковских гарантий, поступивших в качестве обеспечения исполнения контрактов, на соответствие требованиям Федерального закона;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>    7) информирует в случае отказа Заказчика в принятии банковской гарантии об этом лицо, предоставившее банковскую гарантию, с указанием причин, послуживших основанием для отказа;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>    8) организует осуществление уплаты денежных сумм по банковской гарантии в случаях, предусмотренных Федеральным законом;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>    9) организует возврат денежных средств, внесенных в качестве обеспечения исполнения заявок или обеспечения исполнения контрактов.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>    14. В целях реализации функций и полномочий, указанных в пунктах 12, 13 настоящего Положения, работники контрактной службы обязаны: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>    1) не допускать разглашения сведений, ставших им известными в ходе проведения процедур определения поставщика (подрядчика, исполнителя), кроме случаев, прямо предусмотренных законодательством Российской Федерации;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>    2) не проводить переговоров с участниками закупок до выявления победителя определения поставщика (подрядчика, исполнителя), кроме случаев, прямо предусмотренных законодательством Российской Федерации;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>    3) привлекать в случаях, в порядке и с учетом требований, предусмотренных действующим законодательством Российской Федерации, в том числе Федеральным законом, к своей работе экспертов, экспертные организации;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>    4) соблюдать иные обязательства и требования, установленные Федеральным законом.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>    15. Руководитель контрактной службы: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>    1) распределяет обязанности между работниками контрактной службы;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>    2) представляет на рассмотрение Заказчика предложения о назначении на должность и освобождении от должности работников контрактной службы;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>    3) осуществляет иные полномочия, предусмотренные Федеральным законом.</w:t>
      </w:r>
    </w:p>
    <w:p w:rsidR="00AA03A1" w:rsidRPr="00901644" w:rsidRDefault="00AA03A1" w:rsidP="00AA03A1">
      <w:pPr>
        <w:spacing w:after="100" w:afterAutospacing="1"/>
        <w:jc w:val="center"/>
        <w:rPr>
          <w:sz w:val="27"/>
          <w:szCs w:val="28"/>
        </w:rPr>
      </w:pPr>
      <w:r w:rsidRPr="00901644">
        <w:rPr>
          <w:sz w:val="27"/>
          <w:szCs w:val="28"/>
        </w:rPr>
        <w:t>III. Ответственность работников контрактной службы</w:t>
      </w:r>
    </w:p>
    <w:p w:rsidR="00AA03A1" w:rsidRPr="00901644" w:rsidRDefault="00AA03A1" w:rsidP="00AA03A1">
      <w:pPr>
        <w:spacing w:after="100" w:afterAutospacing="1"/>
        <w:jc w:val="both"/>
        <w:rPr>
          <w:sz w:val="27"/>
          <w:szCs w:val="28"/>
        </w:rPr>
      </w:pPr>
      <w:r w:rsidRPr="00901644">
        <w:rPr>
          <w:sz w:val="27"/>
          <w:szCs w:val="28"/>
        </w:rPr>
        <w:t xml:space="preserve">    16. </w:t>
      </w:r>
      <w:proofErr w:type="gramStart"/>
      <w:r w:rsidRPr="00901644">
        <w:rPr>
          <w:sz w:val="27"/>
          <w:szCs w:val="28"/>
        </w:rPr>
        <w:t xml:space="preserve">Любой участник закупки, а также осуществляющие общественный контроль общественные объединения, объединения юридических лиц в соответствии с законодательством Российской Федерации имеют право обжаловать в судебном порядке или в порядке, установленном Федеральным </w:t>
      </w:r>
      <w:r w:rsidRPr="00901644">
        <w:rPr>
          <w:sz w:val="27"/>
          <w:szCs w:val="28"/>
        </w:rPr>
        <w:lastRenderedPageBreak/>
        <w:t>законом, в контрольный орган в сфере закупок действия (бездействие) должностных лиц контрактной службы, если такие действия (бездействие) нарушают права и законные интересы участника закупки.</w:t>
      </w:r>
      <w:proofErr w:type="gramEnd"/>
    </w:p>
    <w:p w:rsidR="00AA03A1" w:rsidRPr="00901644" w:rsidRDefault="00AA03A1" w:rsidP="00AA03A1">
      <w:pPr>
        <w:spacing w:after="100" w:afterAutospacing="1"/>
        <w:jc w:val="both"/>
        <w:rPr>
          <w:sz w:val="27"/>
        </w:rPr>
      </w:pPr>
      <w:r w:rsidRPr="00901644">
        <w:rPr>
          <w:sz w:val="27"/>
          <w:szCs w:val="28"/>
        </w:rPr>
        <w:t>    17. Работники контрактной службы, виновные в нарушении законодательства Российской Федерации, иных нормативных правовых актов, а также норм настоящего Положения, несут дисциплинарную, гражданско-правовую, административную, уголовную ответственность в соответствии с законодательством Российской Федерации.</w:t>
      </w:r>
    </w:p>
    <w:p w:rsidR="00AA03A1" w:rsidRPr="00901644" w:rsidRDefault="00AA03A1" w:rsidP="00AA03A1">
      <w:pPr>
        <w:rPr>
          <w:sz w:val="27"/>
        </w:rPr>
      </w:pPr>
    </w:p>
    <w:p w:rsidR="00AA03A1" w:rsidRPr="00901644" w:rsidRDefault="00AA03A1" w:rsidP="00AA03A1">
      <w:pPr>
        <w:rPr>
          <w:sz w:val="27"/>
        </w:rPr>
      </w:pPr>
    </w:p>
    <w:p w:rsidR="00AA03A1" w:rsidRPr="00901644" w:rsidRDefault="00AA03A1" w:rsidP="00AA03A1">
      <w:pPr>
        <w:rPr>
          <w:sz w:val="27"/>
        </w:rPr>
      </w:pPr>
    </w:p>
    <w:p w:rsidR="00AA03A1" w:rsidRPr="00901644" w:rsidRDefault="00AA03A1" w:rsidP="00AA03A1">
      <w:pPr>
        <w:rPr>
          <w:sz w:val="27"/>
        </w:rPr>
      </w:pPr>
    </w:p>
    <w:p w:rsidR="00AA03A1" w:rsidRPr="00901644" w:rsidRDefault="00AA03A1" w:rsidP="00AA03A1">
      <w:pPr>
        <w:rPr>
          <w:sz w:val="27"/>
        </w:rPr>
      </w:pPr>
    </w:p>
    <w:p w:rsidR="00AA03A1" w:rsidRPr="00901644" w:rsidRDefault="00AA03A1" w:rsidP="00AA03A1">
      <w:pPr>
        <w:rPr>
          <w:sz w:val="27"/>
        </w:rPr>
      </w:pPr>
    </w:p>
    <w:p w:rsidR="00AA03A1" w:rsidRPr="00901644" w:rsidRDefault="00AA03A1" w:rsidP="00AA03A1">
      <w:pPr>
        <w:rPr>
          <w:sz w:val="27"/>
        </w:rPr>
      </w:pPr>
    </w:p>
    <w:p w:rsidR="00AA03A1" w:rsidRPr="00901644" w:rsidRDefault="00AA03A1" w:rsidP="00AA03A1">
      <w:pPr>
        <w:jc w:val="center"/>
        <w:rPr>
          <w:b/>
          <w:bCs/>
          <w:sz w:val="32"/>
          <w:szCs w:val="32"/>
        </w:rPr>
      </w:pPr>
    </w:p>
    <w:p w:rsidR="00AA03A1" w:rsidRPr="00901644" w:rsidRDefault="00AA03A1" w:rsidP="00AA03A1">
      <w:pPr>
        <w:rPr>
          <w:sz w:val="27"/>
        </w:rPr>
      </w:pPr>
    </w:p>
    <w:p w:rsidR="00AA03A1" w:rsidRDefault="00AA03A1" w:rsidP="00AA03A1">
      <w:bookmarkStart w:id="0" w:name="_GoBack"/>
      <w:bookmarkEnd w:id="0"/>
    </w:p>
    <w:p w:rsidR="00603B2C" w:rsidRPr="00AA03A1" w:rsidRDefault="00603B2C">
      <w:pPr>
        <w:rPr>
          <w:sz w:val="28"/>
          <w:szCs w:val="28"/>
        </w:rPr>
      </w:pPr>
    </w:p>
    <w:sectPr w:rsidR="00603B2C" w:rsidRPr="00AA03A1" w:rsidSect="00603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A03A1"/>
    <w:rsid w:val="00004058"/>
    <w:rsid w:val="000129ED"/>
    <w:rsid w:val="00030B31"/>
    <w:rsid w:val="00034E0F"/>
    <w:rsid w:val="00037272"/>
    <w:rsid w:val="00061E35"/>
    <w:rsid w:val="00064700"/>
    <w:rsid w:val="0007000A"/>
    <w:rsid w:val="000735AA"/>
    <w:rsid w:val="000747CB"/>
    <w:rsid w:val="00075F4D"/>
    <w:rsid w:val="00081541"/>
    <w:rsid w:val="0008419B"/>
    <w:rsid w:val="000858CA"/>
    <w:rsid w:val="00093426"/>
    <w:rsid w:val="00094640"/>
    <w:rsid w:val="0009489F"/>
    <w:rsid w:val="00097029"/>
    <w:rsid w:val="000A2B98"/>
    <w:rsid w:val="000A3065"/>
    <w:rsid w:val="000B2C62"/>
    <w:rsid w:val="000B5B6B"/>
    <w:rsid w:val="000C3111"/>
    <w:rsid w:val="000C52CC"/>
    <w:rsid w:val="000C6008"/>
    <w:rsid w:val="000C6AAA"/>
    <w:rsid w:val="000C7F2D"/>
    <w:rsid w:val="000D1A7D"/>
    <w:rsid w:val="000D4E3D"/>
    <w:rsid w:val="000D77DC"/>
    <w:rsid w:val="000D7ECB"/>
    <w:rsid w:val="000E3266"/>
    <w:rsid w:val="000F3E81"/>
    <w:rsid w:val="000F48B9"/>
    <w:rsid w:val="000F7F22"/>
    <w:rsid w:val="00102DF6"/>
    <w:rsid w:val="00103074"/>
    <w:rsid w:val="0010497B"/>
    <w:rsid w:val="00105A4B"/>
    <w:rsid w:val="0010604F"/>
    <w:rsid w:val="00110079"/>
    <w:rsid w:val="001140A3"/>
    <w:rsid w:val="00116305"/>
    <w:rsid w:val="00133639"/>
    <w:rsid w:val="001346B0"/>
    <w:rsid w:val="0014182C"/>
    <w:rsid w:val="00151EB6"/>
    <w:rsid w:val="001533B4"/>
    <w:rsid w:val="00157A74"/>
    <w:rsid w:val="00163018"/>
    <w:rsid w:val="0016647F"/>
    <w:rsid w:val="001739F1"/>
    <w:rsid w:val="00173FF0"/>
    <w:rsid w:val="00182DEF"/>
    <w:rsid w:val="001901E5"/>
    <w:rsid w:val="001A2916"/>
    <w:rsid w:val="001A382B"/>
    <w:rsid w:val="001B3429"/>
    <w:rsid w:val="001B37A0"/>
    <w:rsid w:val="001C48A0"/>
    <w:rsid w:val="001C52BB"/>
    <w:rsid w:val="001C7E3B"/>
    <w:rsid w:val="001D0DA8"/>
    <w:rsid w:val="001D0E37"/>
    <w:rsid w:val="001D5839"/>
    <w:rsid w:val="001E560B"/>
    <w:rsid w:val="001F2348"/>
    <w:rsid w:val="0020393B"/>
    <w:rsid w:val="00214997"/>
    <w:rsid w:val="002276E3"/>
    <w:rsid w:val="002336E0"/>
    <w:rsid w:val="0023505F"/>
    <w:rsid w:val="0024644E"/>
    <w:rsid w:val="002533F9"/>
    <w:rsid w:val="00263291"/>
    <w:rsid w:val="002705FC"/>
    <w:rsid w:val="00271716"/>
    <w:rsid w:val="00275322"/>
    <w:rsid w:val="00275A4A"/>
    <w:rsid w:val="00280822"/>
    <w:rsid w:val="002862B2"/>
    <w:rsid w:val="002A3225"/>
    <w:rsid w:val="002A65AB"/>
    <w:rsid w:val="002B5435"/>
    <w:rsid w:val="002C2D73"/>
    <w:rsid w:val="002D2F2B"/>
    <w:rsid w:val="002D6814"/>
    <w:rsid w:val="002E0DFD"/>
    <w:rsid w:val="002E1CDD"/>
    <w:rsid w:val="002E3074"/>
    <w:rsid w:val="002E5613"/>
    <w:rsid w:val="00312FA9"/>
    <w:rsid w:val="0031318E"/>
    <w:rsid w:val="00313D67"/>
    <w:rsid w:val="00314199"/>
    <w:rsid w:val="003162A7"/>
    <w:rsid w:val="00317036"/>
    <w:rsid w:val="00317B93"/>
    <w:rsid w:val="00330BA1"/>
    <w:rsid w:val="003358B2"/>
    <w:rsid w:val="003362FA"/>
    <w:rsid w:val="00337CB5"/>
    <w:rsid w:val="00343A59"/>
    <w:rsid w:val="00350E4D"/>
    <w:rsid w:val="0035487A"/>
    <w:rsid w:val="00361ABE"/>
    <w:rsid w:val="00372692"/>
    <w:rsid w:val="00386649"/>
    <w:rsid w:val="00390BDE"/>
    <w:rsid w:val="003945BF"/>
    <w:rsid w:val="00395DBC"/>
    <w:rsid w:val="003A68D4"/>
    <w:rsid w:val="003B4777"/>
    <w:rsid w:val="003B52D7"/>
    <w:rsid w:val="003C2DAE"/>
    <w:rsid w:val="003C5531"/>
    <w:rsid w:val="003D02D4"/>
    <w:rsid w:val="003D2C0A"/>
    <w:rsid w:val="003E06FA"/>
    <w:rsid w:val="003E09EA"/>
    <w:rsid w:val="003F4696"/>
    <w:rsid w:val="003F5BBF"/>
    <w:rsid w:val="00407248"/>
    <w:rsid w:val="00410C86"/>
    <w:rsid w:val="0041479F"/>
    <w:rsid w:val="0043333F"/>
    <w:rsid w:val="00441B79"/>
    <w:rsid w:val="0044444B"/>
    <w:rsid w:val="00453383"/>
    <w:rsid w:val="00457EB4"/>
    <w:rsid w:val="00460237"/>
    <w:rsid w:val="00462C0B"/>
    <w:rsid w:val="00477BE9"/>
    <w:rsid w:val="00480A3A"/>
    <w:rsid w:val="004833D2"/>
    <w:rsid w:val="00484445"/>
    <w:rsid w:val="00485903"/>
    <w:rsid w:val="00490116"/>
    <w:rsid w:val="00491FF7"/>
    <w:rsid w:val="004A169C"/>
    <w:rsid w:val="004A4ABE"/>
    <w:rsid w:val="004A5DB1"/>
    <w:rsid w:val="004A6893"/>
    <w:rsid w:val="004B25E7"/>
    <w:rsid w:val="004D0247"/>
    <w:rsid w:val="004D3AB2"/>
    <w:rsid w:val="004D5444"/>
    <w:rsid w:val="004E4100"/>
    <w:rsid w:val="004E78E9"/>
    <w:rsid w:val="004F2FAF"/>
    <w:rsid w:val="004F567B"/>
    <w:rsid w:val="00501CAF"/>
    <w:rsid w:val="00512E3C"/>
    <w:rsid w:val="005246EA"/>
    <w:rsid w:val="0052490C"/>
    <w:rsid w:val="00537FCD"/>
    <w:rsid w:val="00543144"/>
    <w:rsid w:val="00547093"/>
    <w:rsid w:val="00553BA2"/>
    <w:rsid w:val="0056186E"/>
    <w:rsid w:val="0057391A"/>
    <w:rsid w:val="00582656"/>
    <w:rsid w:val="00583334"/>
    <w:rsid w:val="00587FE7"/>
    <w:rsid w:val="005A6BE8"/>
    <w:rsid w:val="005C3530"/>
    <w:rsid w:val="005C3F96"/>
    <w:rsid w:val="005C5F3B"/>
    <w:rsid w:val="005C6F8B"/>
    <w:rsid w:val="005D19D2"/>
    <w:rsid w:val="005E1CB0"/>
    <w:rsid w:val="005F1EB7"/>
    <w:rsid w:val="00603B2C"/>
    <w:rsid w:val="006175AB"/>
    <w:rsid w:val="006213D5"/>
    <w:rsid w:val="00625D8F"/>
    <w:rsid w:val="00627021"/>
    <w:rsid w:val="00631869"/>
    <w:rsid w:val="00635B99"/>
    <w:rsid w:val="00637128"/>
    <w:rsid w:val="00640656"/>
    <w:rsid w:val="00646A4C"/>
    <w:rsid w:val="00651D86"/>
    <w:rsid w:val="00656CA1"/>
    <w:rsid w:val="00656E83"/>
    <w:rsid w:val="006571AC"/>
    <w:rsid w:val="00665BCB"/>
    <w:rsid w:val="00670316"/>
    <w:rsid w:val="00672C04"/>
    <w:rsid w:val="00677370"/>
    <w:rsid w:val="006A0F97"/>
    <w:rsid w:val="006A26D8"/>
    <w:rsid w:val="006A560F"/>
    <w:rsid w:val="006A74D6"/>
    <w:rsid w:val="006B20C7"/>
    <w:rsid w:val="006B45E4"/>
    <w:rsid w:val="006B58CB"/>
    <w:rsid w:val="006C661D"/>
    <w:rsid w:val="006D0230"/>
    <w:rsid w:val="006D0496"/>
    <w:rsid w:val="006D2036"/>
    <w:rsid w:val="006D4353"/>
    <w:rsid w:val="006D492D"/>
    <w:rsid w:val="006D659B"/>
    <w:rsid w:val="006E25AA"/>
    <w:rsid w:val="006E3AB3"/>
    <w:rsid w:val="006E58A4"/>
    <w:rsid w:val="006E7F0D"/>
    <w:rsid w:val="006F20FF"/>
    <w:rsid w:val="006F4918"/>
    <w:rsid w:val="006F722A"/>
    <w:rsid w:val="00705362"/>
    <w:rsid w:val="007056E1"/>
    <w:rsid w:val="00713E4A"/>
    <w:rsid w:val="007167DD"/>
    <w:rsid w:val="00717C64"/>
    <w:rsid w:val="00722114"/>
    <w:rsid w:val="0072330F"/>
    <w:rsid w:val="00726915"/>
    <w:rsid w:val="0073336B"/>
    <w:rsid w:val="00733B34"/>
    <w:rsid w:val="00740C25"/>
    <w:rsid w:val="00741BED"/>
    <w:rsid w:val="00741F5C"/>
    <w:rsid w:val="007442A3"/>
    <w:rsid w:val="00747AEF"/>
    <w:rsid w:val="00751B95"/>
    <w:rsid w:val="00754C4E"/>
    <w:rsid w:val="00755091"/>
    <w:rsid w:val="007573A1"/>
    <w:rsid w:val="00757ED1"/>
    <w:rsid w:val="007615DD"/>
    <w:rsid w:val="00774AC4"/>
    <w:rsid w:val="007750F4"/>
    <w:rsid w:val="00777488"/>
    <w:rsid w:val="00782714"/>
    <w:rsid w:val="00784BCE"/>
    <w:rsid w:val="00785F3B"/>
    <w:rsid w:val="00786971"/>
    <w:rsid w:val="007921F5"/>
    <w:rsid w:val="00792C83"/>
    <w:rsid w:val="007A065C"/>
    <w:rsid w:val="007A4F6E"/>
    <w:rsid w:val="007C1061"/>
    <w:rsid w:val="007C3BDE"/>
    <w:rsid w:val="007C5484"/>
    <w:rsid w:val="007E297C"/>
    <w:rsid w:val="007E714A"/>
    <w:rsid w:val="007F258F"/>
    <w:rsid w:val="007F65A4"/>
    <w:rsid w:val="00802AB5"/>
    <w:rsid w:val="00803213"/>
    <w:rsid w:val="00803D14"/>
    <w:rsid w:val="00806B49"/>
    <w:rsid w:val="00807168"/>
    <w:rsid w:val="008101AA"/>
    <w:rsid w:val="00823FDF"/>
    <w:rsid w:val="008626CB"/>
    <w:rsid w:val="00863A57"/>
    <w:rsid w:val="00870155"/>
    <w:rsid w:val="00880A72"/>
    <w:rsid w:val="00887011"/>
    <w:rsid w:val="00887287"/>
    <w:rsid w:val="00893635"/>
    <w:rsid w:val="008A1D65"/>
    <w:rsid w:val="008A6962"/>
    <w:rsid w:val="008B01C0"/>
    <w:rsid w:val="008B3EBF"/>
    <w:rsid w:val="008C2721"/>
    <w:rsid w:val="008C290A"/>
    <w:rsid w:val="008D0E0F"/>
    <w:rsid w:val="008D6393"/>
    <w:rsid w:val="008E5C0C"/>
    <w:rsid w:val="008E7A31"/>
    <w:rsid w:val="008F453E"/>
    <w:rsid w:val="008F51FE"/>
    <w:rsid w:val="008F7544"/>
    <w:rsid w:val="00901687"/>
    <w:rsid w:val="00916B3F"/>
    <w:rsid w:val="009232F3"/>
    <w:rsid w:val="00927E0C"/>
    <w:rsid w:val="00944D46"/>
    <w:rsid w:val="00952251"/>
    <w:rsid w:val="00952567"/>
    <w:rsid w:val="009527CE"/>
    <w:rsid w:val="009539C4"/>
    <w:rsid w:val="00954BE4"/>
    <w:rsid w:val="00961740"/>
    <w:rsid w:val="00966B1D"/>
    <w:rsid w:val="00967C7D"/>
    <w:rsid w:val="00975C90"/>
    <w:rsid w:val="00981925"/>
    <w:rsid w:val="0098332E"/>
    <w:rsid w:val="009862E4"/>
    <w:rsid w:val="009971D8"/>
    <w:rsid w:val="009A06F1"/>
    <w:rsid w:val="009A0A89"/>
    <w:rsid w:val="009A680B"/>
    <w:rsid w:val="009B7BEA"/>
    <w:rsid w:val="009D21B1"/>
    <w:rsid w:val="009D265A"/>
    <w:rsid w:val="009E3288"/>
    <w:rsid w:val="009E57F0"/>
    <w:rsid w:val="009F0DDA"/>
    <w:rsid w:val="009F5A86"/>
    <w:rsid w:val="00A22B82"/>
    <w:rsid w:val="00A23969"/>
    <w:rsid w:val="00A23FDE"/>
    <w:rsid w:val="00A37F44"/>
    <w:rsid w:val="00A42CDE"/>
    <w:rsid w:val="00A53C4B"/>
    <w:rsid w:val="00A57AF2"/>
    <w:rsid w:val="00A643F0"/>
    <w:rsid w:val="00A771A1"/>
    <w:rsid w:val="00A777CC"/>
    <w:rsid w:val="00A830EE"/>
    <w:rsid w:val="00A92487"/>
    <w:rsid w:val="00AA0194"/>
    <w:rsid w:val="00AA03A1"/>
    <w:rsid w:val="00AB0FDA"/>
    <w:rsid w:val="00AB5538"/>
    <w:rsid w:val="00AB7074"/>
    <w:rsid w:val="00AC3408"/>
    <w:rsid w:val="00AC39FD"/>
    <w:rsid w:val="00AC7185"/>
    <w:rsid w:val="00AD32FC"/>
    <w:rsid w:val="00AD675A"/>
    <w:rsid w:val="00AE1BFA"/>
    <w:rsid w:val="00AE7F4B"/>
    <w:rsid w:val="00AF1E32"/>
    <w:rsid w:val="00AF6A79"/>
    <w:rsid w:val="00AF6AE2"/>
    <w:rsid w:val="00B12C1A"/>
    <w:rsid w:val="00B13805"/>
    <w:rsid w:val="00B2142E"/>
    <w:rsid w:val="00B22A99"/>
    <w:rsid w:val="00B34B53"/>
    <w:rsid w:val="00B5150B"/>
    <w:rsid w:val="00B51AA9"/>
    <w:rsid w:val="00B53E3F"/>
    <w:rsid w:val="00B65E5E"/>
    <w:rsid w:val="00B814B8"/>
    <w:rsid w:val="00B8361E"/>
    <w:rsid w:val="00B861D3"/>
    <w:rsid w:val="00B96A32"/>
    <w:rsid w:val="00B97578"/>
    <w:rsid w:val="00BA43CE"/>
    <w:rsid w:val="00BB3FC5"/>
    <w:rsid w:val="00BB5ACE"/>
    <w:rsid w:val="00BC3F2A"/>
    <w:rsid w:val="00BC5AD9"/>
    <w:rsid w:val="00BC614C"/>
    <w:rsid w:val="00BD3B54"/>
    <w:rsid w:val="00BE080D"/>
    <w:rsid w:val="00BE0949"/>
    <w:rsid w:val="00BE667D"/>
    <w:rsid w:val="00C247D0"/>
    <w:rsid w:val="00C26631"/>
    <w:rsid w:val="00C52F31"/>
    <w:rsid w:val="00C905A8"/>
    <w:rsid w:val="00C93C5C"/>
    <w:rsid w:val="00C9559E"/>
    <w:rsid w:val="00C979A1"/>
    <w:rsid w:val="00CA2124"/>
    <w:rsid w:val="00CB2320"/>
    <w:rsid w:val="00CB3437"/>
    <w:rsid w:val="00CB4959"/>
    <w:rsid w:val="00CB6EC3"/>
    <w:rsid w:val="00CC0B3E"/>
    <w:rsid w:val="00CD5883"/>
    <w:rsid w:val="00CF5334"/>
    <w:rsid w:val="00D01654"/>
    <w:rsid w:val="00D02E6F"/>
    <w:rsid w:val="00D05821"/>
    <w:rsid w:val="00D06A96"/>
    <w:rsid w:val="00D11BA7"/>
    <w:rsid w:val="00D17E4D"/>
    <w:rsid w:val="00D23DAC"/>
    <w:rsid w:val="00D32D83"/>
    <w:rsid w:val="00D33D52"/>
    <w:rsid w:val="00D33E7D"/>
    <w:rsid w:val="00D34021"/>
    <w:rsid w:val="00D342C0"/>
    <w:rsid w:val="00D3772D"/>
    <w:rsid w:val="00D432B2"/>
    <w:rsid w:val="00D43726"/>
    <w:rsid w:val="00D520E7"/>
    <w:rsid w:val="00D5222D"/>
    <w:rsid w:val="00D60F50"/>
    <w:rsid w:val="00D620C4"/>
    <w:rsid w:val="00D66163"/>
    <w:rsid w:val="00D72DA3"/>
    <w:rsid w:val="00D73109"/>
    <w:rsid w:val="00D743D2"/>
    <w:rsid w:val="00D74A3A"/>
    <w:rsid w:val="00D93991"/>
    <w:rsid w:val="00DA175E"/>
    <w:rsid w:val="00DA46D4"/>
    <w:rsid w:val="00DA55EF"/>
    <w:rsid w:val="00DA5994"/>
    <w:rsid w:val="00DA6FF8"/>
    <w:rsid w:val="00DB0FF2"/>
    <w:rsid w:val="00DB4C5E"/>
    <w:rsid w:val="00DE5A8E"/>
    <w:rsid w:val="00DE5F52"/>
    <w:rsid w:val="00E03660"/>
    <w:rsid w:val="00E17EDC"/>
    <w:rsid w:val="00E27988"/>
    <w:rsid w:val="00E41248"/>
    <w:rsid w:val="00E446D8"/>
    <w:rsid w:val="00E47A47"/>
    <w:rsid w:val="00E53149"/>
    <w:rsid w:val="00E74774"/>
    <w:rsid w:val="00E74D80"/>
    <w:rsid w:val="00E83428"/>
    <w:rsid w:val="00E84F99"/>
    <w:rsid w:val="00E95ACA"/>
    <w:rsid w:val="00EA4563"/>
    <w:rsid w:val="00EA50ED"/>
    <w:rsid w:val="00EA555B"/>
    <w:rsid w:val="00EB7975"/>
    <w:rsid w:val="00EB7F36"/>
    <w:rsid w:val="00EC03F9"/>
    <w:rsid w:val="00EC346C"/>
    <w:rsid w:val="00EC37D0"/>
    <w:rsid w:val="00EC3855"/>
    <w:rsid w:val="00ED3236"/>
    <w:rsid w:val="00ED35F8"/>
    <w:rsid w:val="00ED77A3"/>
    <w:rsid w:val="00EE1932"/>
    <w:rsid w:val="00EE3BC4"/>
    <w:rsid w:val="00EF0389"/>
    <w:rsid w:val="00EF10DB"/>
    <w:rsid w:val="00EF6EB9"/>
    <w:rsid w:val="00F035B3"/>
    <w:rsid w:val="00F13C33"/>
    <w:rsid w:val="00F231C5"/>
    <w:rsid w:val="00F30104"/>
    <w:rsid w:val="00F30618"/>
    <w:rsid w:val="00F35AA8"/>
    <w:rsid w:val="00F402D3"/>
    <w:rsid w:val="00F40318"/>
    <w:rsid w:val="00F43B49"/>
    <w:rsid w:val="00F468AF"/>
    <w:rsid w:val="00F470C2"/>
    <w:rsid w:val="00F5157E"/>
    <w:rsid w:val="00F63203"/>
    <w:rsid w:val="00F63941"/>
    <w:rsid w:val="00F73322"/>
    <w:rsid w:val="00F77DB2"/>
    <w:rsid w:val="00F868AC"/>
    <w:rsid w:val="00F8755C"/>
    <w:rsid w:val="00F93277"/>
    <w:rsid w:val="00FA34BD"/>
    <w:rsid w:val="00FA4AFD"/>
    <w:rsid w:val="00FB3131"/>
    <w:rsid w:val="00FB4ACD"/>
    <w:rsid w:val="00FB4ADA"/>
    <w:rsid w:val="00FB76C8"/>
    <w:rsid w:val="00FC2CEE"/>
    <w:rsid w:val="00FD61A0"/>
    <w:rsid w:val="00FE1245"/>
    <w:rsid w:val="00FE22D5"/>
    <w:rsid w:val="00FE3E2E"/>
    <w:rsid w:val="00FF5F9F"/>
    <w:rsid w:val="00FF7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3A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03D14"/>
    <w:pPr>
      <w:keepNext/>
      <w:ind w:right="40"/>
      <w:jc w:val="center"/>
      <w:outlineLvl w:val="0"/>
    </w:pPr>
    <w:rPr>
      <w:rFonts w:eastAsia="Calibri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3D14"/>
    <w:rPr>
      <w:rFonts w:ascii="Times New Roman" w:hAnsi="Times New Roman"/>
      <w:b/>
      <w:sz w:val="28"/>
    </w:rPr>
  </w:style>
  <w:style w:type="character" w:styleId="a3">
    <w:name w:val="Strong"/>
    <w:basedOn w:val="a0"/>
    <w:uiPriority w:val="22"/>
    <w:qFormat/>
    <w:rsid w:val="0009489F"/>
    <w:rPr>
      <w:b/>
      <w:bCs/>
    </w:rPr>
  </w:style>
  <w:style w:type="paragraph" w:styleId="a4">
    <w:name w:val="List Paragraph"/>
    <w:basedOn w:val="a"/>
    <w:uiPriority w:val="34"/>
    <w:qFormat/>
    <w:rsid w:val="00803D14"/>
    <w:pPr>
      <w:autoSpaceDE w:val="0"/>
      <w:autoSpaceDN w:val="0"/>
      <w:ind w:left="720"/>
      <w:contextualSpacing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2136</Words>
  <Characters>12177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2018-09-04T01:13:00Z</cp:lastPrinted>
  <dcterms:created xsi:type="dcterms:W3CDTF">2018-09-04T01:02:00Z</dcterms:created>
  <dcterms:modified xsi:type="dcterms:W3CDTF">2018-09-04T01:15:00Z</dcterms:modified>
</cp:coreProperties>
</file>