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5E" w:rsidRDefault="00A05D5E" w:rsidP="00A05D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A05D5E" w:rsidRDefault="00A05D5E" w:rsidP="00A05D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05D5E" w:rsidRDefault="00A05D5E" w:rsidP="00A05D5E">
      <w:pPr>
        <w:jc w:val="center"/>
        <w:rPr>
          <w:b/>
          <w:sz w:val="28"/>
          <w:szCs w:val="28"/>
        </w:rPr>
      </w:pPr>
    </w:p>
    <w:p w:rsidR="00A05D5E" w:rsidRDefault="00A05D5E" w:rsidP="00A05D5E">
      <w:pPr>
        <w:jc w:val="center"/>
        <w:rPr>
          <w:b/>
          <w:sz w:val="28"/>
          <w:szCs w:val="28"/>
        </w:rPr>
      </w:pPr>
    </w:p>
    <w:p w:rsidR="00A05D5E" w:rsidRDefault="00A05D5E" w:rsidP="00A05D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05D5E" w:rsidRDefault="00A05D5E" w:rsidP="00A05D5E">
      <w:pPr>
        <w:jc w:val="center"/>
        <w:rPr>
          <w:sz w:val="28"/>
          <w:szCs w:val="28"/>
        </w:rPr>
      </w:pPr>
    </w:p>
    <w:p w:rsidR="00A05D5E" w:rsidRDefault="00A05D5E" w:rsidP="00A05D5E">
      <w:pPr>
        <w:rPr>
          <w:sz w:val="28"/>
          <w:szCs w:val="28"/>
        </w:rPr>
      </w:pPr>
      <w:r>
        <w:rPr>
          <w:sz w:val="28"/>
          <w:szCs w:val="28"/>
        </w:rPr>
        <w:t>01.12.2017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57</w:t>
      </w:r>
    </w:p>
    <w:p w:rsidR="00A05D5E" w:rsidRDefault="00A05D5E" w:rsidP="00A05D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A05D5E" w:rsidRDefault="00A05D5E" w:rsidP="00A05D5E">
      <w:pPr>
        <w:rPr>
          <w:sz w:val="28"/>
          <w:szCs w:val="28"/>
        </w:rPr>
      </w:pPr>
    </w:p>
    <w:p w:rsidR="00A05D5E" w:rsidRPr="00EA1039" w:rsidRDefault="00A05D5E" w:rsidP="00A05D5E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A05D5E">
        <w:rPr>
          <w:sz w:val="28"/>
          <w:szCs w:val="28"/>
        </w:rPr>
        <w:t xml:space="preserve">В </w:t>
      </w:r>
      <w:r w:rsidRPr="00EA1039">
        <w:rPr>
          <w:sz w:val="28"/>
          <w:szCs w:val="28"/>
        </w:rPr>
        <w:t>соответствии с Федеральным законом от 25 июля 2002 года   № 114-ФЗ «О противодействии экстремистской деятельности»,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 Указом Президента Российской Федерации от 19 декабря 2012 года № 1666  «О Стратегии государственной национальной политики Российской Федерации</w:t>
      </w:r>
      <w:proofErr w:type="gramEnd"/>
      <w:r w:rsidRPr="00EA1039">
        <w:rPr>
          <w:sz w:val="28"/>
          <w:szCs w:val="28"/>
        </w:rPr>
        <w:t xml:space="preserve"> на период до 2025 года»,  руководствуясь Уставом  Стеклянского сельсовета</w:t>
      </w:r>
    </w:p>
    <w:p w:rsidR="00A05D5E" w:rsidRPr="00EA1039" w:rsidRDefault="00A05D5E" w:rsidP="00A05D5E">
      <w:pPr>
        <w:spacing w:before="100" w:beforeAutospacing="1" w:after="100" w:afterAutospacing="1"/>
        <w:rPr>
          <w:b/>
          <w:sz w:val="32"/>
          <w:szCs w:val="32"/>
        </w:rPr>
      </w:pPr>
      <w:r w:rsidRPr="00EA1039">
        <w:rPr>
          <w:b/>
          <w:sz w:val="32"/>
          <w:szCs w:val="32"/>
        </w:rPr>
        <w:t xml:space="preserve">П о с т а </w:t>
      </w:r>
      <w:proofErr w:type="spellStart"/>
      <w:r w:rsidRPr="00EA1039">
        <w:rPr>
          <w:b/>
          <w:sz w:val="32"/>
          <w:szCs w:val="32"/>
        </w:rPr>
        <w:t>н</w:t>
      </w:r>
      <w:proofErr w:type="spellEnd"/>
      <w:r w:rsidRPr="00EA1039">
        <w:rPr>
          <w:b/>
          <w:sz w:val="32"/>
          <w:szCs w:val="32"/>
        </w:rPr>
        <w:t xml:space="preserve"> о в л</w:t>
      </w:r>
      <w:r w:rsidR="00F51A50">
        <w:rPr>
          <w:b/>
          <w:sz w:val="32"/>
          <w:szCs w:val="32"/>
        </w:rPr>
        <w:t xml:space="preserve"> я е</w:t>
      </w:r>
      <w:r w:rsidRPr="00EA1039">
        <w:rPr>
          <w:b/>
          <w:sz w:val="32"/>
          <w:szCs w:val="32"/>
        </w:rPr>
        <w:t xml:space="preserve"> т:</w:t>
      </w:r>
    </w:p>
    <w:p w:rsidR="00A05D5E" w:rsidRPr="00A05D5E" w:rsidRDefault="00A05D5E" w:rsidP="00A05D5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05D5E">
        <w:rPr>
          <w:sz w:val="28"/>
          <w:szCs w:val="28"/>
        </w:rPr>
        <w:t xml:space="preserve">Утвердить план мероприятий по противодействию незаконной миграции и предупреждению экстремистской деятельности на территории </w:t>
      </w:r>
      <w:r>
        <w:rPr>
          <w:sz w:val="28"/>
          <w:szCs w:val="28"/>
        </w:rPr>
        <w:t xml:space="preserve"> Стеклянского сельсовета Купинского </w:t>
      </w:r>
      <w:r w:rsidRPr="00A05D5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proofErr w:type="gramStart"/>
      <w:r>
        <w:rPr>
          <w:sz w:val="28"/>
          <w:szCs w:val="28"/>
        </w:rPr>
        <w:t xml:space="preserve"> </w:t>
      </w:r>
      <w:r w:rsidRPr="00A05D5E">
        <w:rPr>
          <w:sz w:val="28"/>
          <w:szCs w:val="28"/>
        </w:rPr>
        <w:t>.</w:t>
      </w:r>
      <w:proofErr w:type="gramEnd"/>
    </w:p>
    <w:p w:rsidR="00EA1039" w:rsidRPr="005F4022" w:rsidRDefault="00EA1039" w:rsidP="00EA1039">
      <w:pPr>
        <w:pStyle w:val="a5"/>
        <w:numPr>
          <w:ilvl w:val="0"/>
          <w:numId w:val="1"/>
        </w:numPr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Специалисту администрации опубликовать настоящее постановление в информационном бюллетени «Муниципальные ведомости» и на официальном сайте администрации.</w:t>
      </w:r>
      <w:proofErr w:type="gramEnd"/>
    </w:p>
    <w:p w:rsidR="00EA1039" w:rsidRPr="005F4022" w:rsidRDefault="00EA1039" w:rsidP="00EA1039">
      <w:pPr>
        <w:pStyle w:val="a5"/>
        <w:numPr>
          <w:ilvl w:val="0"/>
          <w:numId w:val="1"/>
        </w:numPr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</w:t>
      </w:r>
      <w:proofErr w:type="gramStart"/>
      <w:r w:rsidRPr="005F4022">
        <w:rPr>
          <w:sz w:val="28"/>
          <w:szCs w:val="28"/>
        </w:rPr>
        <w:t>Контроль за</w:t>
      </w:r>
      <w:proofErr w:type="gramEnd"/>
      <w:r w:rsidRPr="005F402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05D5E" w:rsidRPr="00A05D5E" w:rsidRDefault="00EA1039" w:rsidP="00EA1039">
      <w:pPr>
        <w:spacing w:before="100" w:beforeAutospacing="1" w:after="100" w:afterAutospacing="1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5D5E" w:rsidRDefault="00A05D5E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Pr="00EA1039" w:rsidRDefault="00EA1039" w:rsidP="00EA1039">
      <w:pPr>
        <w:jc w:val="right"/>
        <w:rPr>
          <w:color w:val="000000"/>
          <w:sz w:val="20"/>
          <w:szCs w:val="20"/>
        </w:rPr>
      </w:pPr>
      <w:r w:rsidRPr="00EA1039">
        <w:rPr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EA1039" w:rsidRPr="00EA1039" w:rsidRDefault="00EA1039" w:rsidP="00EA1039">
      <w:pPr>
        <w:jc w:val="right"/>
        <w:rPr>
          <w:color w:val="000000"/>
          <w:sz w:val="20"/>
          <w:szCs w:val="20"/>
        </w:rPr>
      </w:pPr>
      <w:r w:rsidRPr="00EA1039">
        <w:rPr>
          <w:color w:val="000000"/>
          <w:sz w:val="20"/>
          <w:szCs w:val="20"/>
        </w:rPr>
        <w:t>Администрации Стеклянского сельсовета</w:t>
      </w:r>
    </w:p>
    <w:p w:rsidR="00EA1039" w:rsidRPr="00EA1039" w:rsidRDefault="00EA1039" w:rsidP="00EA1039">
      <w:pPr>
        <w:jc w:val="right"/>
        <w:rPr>
          <w:color w:val="000000"/>
          <w:sz w:val="20"/>
          <w:szCs w:val="20"/>
        </w:rPr>
      </w:pPr>
      <w:r w:rsidRPr="00EA1039">
        <w:rPr>
          <w:color w:val="000000"/>
          <w:sz w:val="20"/>
          <w:szCs w:val="20"/>
        </w:rPr>
        <w:t>Купинского района Новосибирской области</w:t>
      </w:r>
    </w:p>
    <w:p w:rsidR="00EA1039" w:rsidRPr="00EA1039" w:rsidRDefault="00EA1039" w:rsidP="00EA1039">
      <w:pPr>
        <w:jc w:val="right"/>
        <w:rPr>
          <w:b/>
          <w:color w:val="000000"/>
          <w:sz w:val="20"/>
          <w:szCs w:val="20"/>
        </w:rPr>
      </w:pPr>
      <w:r w:rsidRPr="00EA1039">
        <w:rPr>
          <w:color w:val="000000"/>
          <w:sz w:val="20"/>
          <w:szCs w:val="20"/>
        </w:rPr>
        <w:t>От 01</w:t>
      </w:r>
      <w:r>
        <w:rPr>
          <w:color w:val="000000"/>
          <w:sz w:val="20"/>
          <w:szCs w:val="20"/>
        </w:rPr>
        <w:t>.</w:t>
      </w:r>
      <w:r w:rsidRPr="00EA1039">
        <w:rPr>
          <w:color w:val="000000"/>
          <w:sz w:val="20"/>
          <w:szCs w:val="20"/>
        </w:rPr>
        <w:t xml:space="preserve"> 12.2017г. № 5</w:t>
      </w:r>
      <w:r>
        <w:rPr>
          <w:b/>
          <w:color w:val="000000"/>
          <w:sz w:val="20"/>
          <w:szCs w:val="20"/>
        </w:rPr>
        <w:t>7</w:t>
      </w:r>
    </w:p>
    <w:p w:rsidR="00EA1039" w:rsidRDefault="00EA1039" w:rsidP="00EA1039">
      <w:pPr>
        <w:jc w:val="center"/>
        <w:rPr>
          <w:b/>
          <w:color w:val="000000"/>
        </w:rPr>
      </w:pPr>
    </w:p>
    <w:p w:rsidR="00EA1039" w:rsidRDefault="00EA1039" w:rsidP="00EA1039">
      <w:pPr>
        <w:jc w:val="center"/>
        <w:rPr>
          <w:b/>
          <w:color w:val="000000"/>
        </w:rPr>
      </w:pPr>
    </w:p>
    <w:p w:rsidR="00EA1039" w:rsidRDefault="00EA1039" w:rsidP="00EA1039">
      <w:pPr>
        <w:jc w:val="center"/>
        <w:rPr>
          <w:b/>
          <w:color w:val="000000"/>
        </w:rPr>
      </w:pPr>
    </w:p>
    <w:p w:rsidR="00EA1039" w:rsidRDefault="00EA1039" w:rsidP="00EA1039">
      <w:pPr>
        <w:jc w:val="center"/>
        <w:rPr>
          <w:b/>
          <w:color w:val="000000"/>
        </w:rPr>
      </w:pPr>
      <w:r>
        <w:rPr>
          <w:b/>
          <w:color w:val="000000"/>
        </w:rPr>
        <w:t>План мероприятий</w:t>
      </w:r>
    </w:p>
    <w:p w:rsidR="00EA1039" w:rsidRDefault="00EA1039" w:rsidP="00EA1039">
      <w:pPr>
        <w:spacing w:line="276" w:lineRule="auto"/>
        <w:jc w:val="center"/>
        <w:rPr>
          <w:b/>
        </w:rPr>
      </w:pPr>
      <w:r>
        <w:rPr>
          <w:b/>
          <w:color w:val="000000"/>
        </w:rPr>
        <w:t xml:space="preserve">по противодействию незаконной миграции </w:t>
      </w:r>
      <w:r>
        <w:rPr>
          <w:b/>
        </w:rPr>
        <w:t>и предупреждению экстремистской деятельности на территории  Стеклянского сельсовета Купинского района Новосибирской области</w:t>
      </w:r>
    </w:p>
    <w:p w:rsidR="00EA1039" w:rsidRDefault="00EA1039" w:rsidP="00EA1039">
      <w:pPr>
        <w:spacing w:line="276" w:lineRule="auto"/>
        <w:jc w:val="center"/>
        <w:rPr>
          <w:color w:val="000000"/>
        </w:rPr>
      </w:pPr>
    </w:p>
    <w:p w:rsidR="00EA1039" w:rsidRDefault="00EA1039" w:rsidP="00EA1039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Характеристика проблемы</w:t>
      </w:r>
    </w:p>
    <w:p w:rsidR="00EA1039" w:rsidRDefault="00EA1039" w:rsidP="00EA1039">
      <w:pPr>
        <w:spacing w:line="276" w:lineRule="auto"/>
        <w:ind w:firstLine="709"/>
        <w:jc w:val="both"/>
      </w:pPr>
      <w:r>
        <w:t>Нелегальная миграция и проявления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</w:t>
      </w:r>
    </w:p>
    <w:p w:rsidR="00EA1039" w:rsidRDefault="00EA1039" w:rsidP="00EA1039">
      <w:pPr>
        <w:spacing w:line="276" w:lineRule="auto"/>
        <w:ind w:firstLine="709"/>
        <w:jc w:val="both"/>
      </w:pPr>
      <w:r>
        <w:t>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создает условия для возникновения конфликтов.</w:t>
      </w:r>
    </w:p>
    <w:p w:rsidR="00EA1039" w:rsidRDefault="00EA1039" w:rsidP="00EA103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Исполнение запланированных мероприятий необходимо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EA1039" w:rsidRDefault="00EA1039" w:rsidP="00EA103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исключения случаев проявления социальной, расовой, национальной и религиозной розни;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-минимизации фактов проявления превосходства либо неполноценности человека по признаку его </w:t>
      </w:r>
      <w:r>
        <w:rPr>
          <w:color w:val="000000"/>
        </w:rPr>
        <w:t>социальной, расовой,</w:t>
      </w:r>
      <w:r>
        <w:t xml:space="preserve"> национальной, религиозной или языковой принадлежности или отношения к религии;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- исключения случаев нарушения прав, свобод и интересов человека и гражданина в зависимости от его </w:t>
      </w:r>
      <w:r>
        <w:rPr>
          <w:color w:val="000000"/>
        </w:rPr>
        <w:t>социальной, расовой, национальной</w:t>
      </w:r>
      <w:r>
        <w:t>, религиозной или языковой принадлежности или отношения к религии;</w:t>
      </w:r>
    </w:p>
    <w:p w:rsidR="00EA1039" w:rsidRDefault="00EA1039" w:rsidP="00EA1039">
      <w:pPr>
        <w:spacing w:line="276" w:lineRule="auto"/>
        <w:ind w:firstLine="709"/>
        <w:jc w:val="both"/>
      </w:pPr>
      <w:r>
        <w:t>- выявления и пресечения деятельности этнических преступных группировок, используемых в террористических целях.</w:t>
      </w:r>
    </w:p>
    <w:p w:rsidR="00EA1039" w:rsidRDefault="00EA1039" w:rsidP="00EA1039">
      <w:pPr>
        <w:ind w:left="360"/>
      </w:pPr>
    </w:p>
    <w:p w:rsidR="00EA1039" w:rsidRDefault="00EA1039" w:rsidP="00EA1039">
      <w:pPr>
        <w:ind w:left="360"/>
      </w:pPr>
    </w:p>
    <w:p w:rsidR="00EA1039" w:rsidRDefault="00EA1039" w:rsidP="00EA1039">
      <w:pPr>
        <w:ind w:left="360"/>
      </w:pPr>
    </w:p>
    <w:p w:rsidR="00EA1039" w:rsidRDefault="00EA1039" w:rsidP="00EA1039">
      <w:pPr>
        <w:ind w:left="360"/>
      </w:pPr>
    </w:p>
    <w:p w:rsidR="00EA1039" w:rsidRDefault="00EA1039" w:rsidP="00EA1039">
      <w:pPr>
        <w:ind w:left="360"/>
      </w:pPr>
    </w:p>
    <w:p w:rsidR="00EA1039" w:rsidRDefault="00EA1039" w:rsidP="00EA1039">
      <w:pPr>
        <w:ind w:left="360"/>
      </w:pPr>
    </w:p>
    <w:p w:rsidR="00EA1039" w:rsidRDefault="00EA1039" w:rsidP="00EA1039">
      <w:pPr>
        <w:jc w:val="center"/>
      </w:pPr>
      <w:r>
        <w:t xml:space="preserve"> </w:t>
      </w:r>
    </w:p>
    <w:p w:rsidR="00EA1039" w:rsidRDefault="00EA1039" w:rsidP="00EA1039">
      <w:pPr>
        <w:ind w:left="360"/>
        <w:jc w:val="center"/>
      </w:pPr>
    </w:p>
    <w:p w:rsidR="00EA1039" w:rsidRDefault="00EA1039" w:rsidP="00EA1039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Цели и задачи мероприятий</w:t>
      </w:r>
    </w:p>
    <w:p w:rsidR="00EA1039" w:rsidRDefault="00EA1039" w:rsidP="00EA1039">
      <w:pPr>
        <w:spacing w:line="276" w:lineRule="auto"/>
        <w:ind w:firstLine="709"/>
        <w:jc w:val="both"/>
      </w:pPr>
      <w:r>
        <w:t>Основными целями плана мероприятий являются: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- обеспечение эффективного регулирования внешней миграции на территории </w:t>
      </w:r>
      <w:r w:rsidR="00F51A50">
        <w:t xml:space="preserve"> Стеклянского сельсовета Купинского района</w:t>
      </w:r>
      <w:r>
        <w:t xml:space="preserve">, соответствия параметров стратегии социально-экономического и демографического развития территории </w:t>
      </w:r>
      <w:r w:rsidR="00F51A50">
        <w:t xml:space="preserve">Стеклянского сельсовета Купинского района </w:t>
      </w:r>
    </w:p>
    <w:p w:rsidR="00EA1039" w:rsidRDefault="00EA1039" w:rsidP="00EA1039">
      <w:pPr>
        <w:spacing w:line="276" w:lineRule="auto"/>
        <w:ind w:firstLine="709"/>
        <w:jc w:val="both"/>
      </w:pPr>
      <w:r>
        <w:t>- противодействие незаконной миграции.</w:t>
      </w:r>
    </w:p>
    <w:p w:rsidR="00EA1039" w:rsidRDefault="00EA1039" w:rsidP="00EA1039">
      <w:pPr>
        <w:spacing w:line="276" w:lineRule="auto"/>
        <w:ind w:firstLine="709"/>
        <w:jc w:val="both"/>
      </w:pPr>
      <w:r>
        <w:lastRenderedPageBreak/>
        <w:t>Условиями достижения целей плана мероприятий является решение следующих задач:</w:t>
      </w:r>
    </w:p>
    <w:p w:rsidR="00EA1039" w:rsidRDefault="00EA1039" w:rsidP="00EA1039">
      <w:pPr>
        <w:spacing w:line="276" w:lineRule="auto"/>
        <w:ind w:firstLine="709"/>
        <w:jc w:val="both"/>
      </w:pPr>
      <w:r>
        <w:t>- формирование полной, достоверной, оперативной и актуальной информации о перемещении иностранных граждан;</w:t>
      </w:r>
    </w:p>
    <w:p w:rsidR="00EA1039" w:rsidRDefault="00EA1039" w:rsidP="00EA1039">
      <w:pPr>
        <w:spacing w:line="276" w:lineRule="auto"/>
        <w:ind w:firstLine="709"/>
        <w:jc w:val="both"/>
      </w:pPr>
      <w:r>
        <w:t>- сокращение преступлений, совершенных иногородними и иностранными гражданами;</w:t>
      </w:r>
    </w:p>
    <w:p w:rsidR="00EA1039" w:rsidRDefault="00EA1039" w:rsidP="00EA1039">
      <w:pPr>
        <w:spacing w:line="276" w:lineRule="auto"/>
        <w:ind w:firstLine="709"/>
        <w:jc w:val="both"/>
      </w:pPr>
      <w: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EA1039" w:rsidRDefault="00EA1039" w:rsidP="00EA1039">
      <w:pPr>
        <w:spacing w:line="276" w:lineRule="auto"/>
        <w:ind w:firstLine="709"/>
        <w:jc w:val="both"/>
      </w:pPr>
      <w:r>
        <w:t>Меры по профилактике правонарушений и борьбе с преступностью необходимо осуществлять постоянно.</w:t>
      </w:r>
    </w:p>
    <w:p w:rsidR="00EA1039" w:rsidRDefault="00EA1039" w:rsidP="00EA1039">
      <w:pPr>
        <w:spacing w:line="276" w:lineRule="auto"/>
      </w:pPr>
    </w:p>
    <w:p w:rsidR="00EA1039" w:rsidRDefault="00EA1039" w:rsidP="00EA1039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</w:t>
      </w:r>
    </w:p>
    <w:p w:rsidR="00EA1039" w:rsidRDefault="00EA1039" w:rsidP="00EA1039">
      <w:pPr>
        <w:spacing w:line="276" w:lineRule="auto"/>
        <w:ind w:firstLine="709"/>
        <w:jc w:val="both"/>
      </w:pPr>
      <w:r>
        <w:t>Реализация плана позволит:</w:t>
      </w:r>
    </w:p>
    <w:p w:rsidR="00EA1039" w:rsidRDefault="00EA1039" w:rsidP="00EA1039">
      <w:pPr>
        <w:spacing w:line="276" w:lineRule="auto"/>
        <w:ind w:firstLine="709"/>
        <w:jc w:val="both"/>
      </w:pPr>
      <w:r>
        <w:t>- обеспечить орган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- снизить риск возникновения конфликтных ситуаций среди населения </w:t>
      </w:r>
      <w:r w:rsidR="00F51A50">
        <w:t>Стеклянского сельсовета Купинского района</w:t>
      </w:r>
      <w:r>
        <w:t xml:space="preserve"> </w:t>
      </w:r>
      <w:r w:rsidR="00F51A50">
        <w:t xml:space="preserve"> </w:t>
      </w:r>
      <w:r>
        <w:t xml:space="preserve"> в результате миграции.</w:t>
      </w:r>
    </w:p>
    <w:p w:rsidR="00EA1039" w:rsidRDefault="00EA1039" w:rsidP="00EA1039">
      <w:pPr>
        <w:spacing w:line="276" w:lineRule="auto"/>
        <w:ind w:firstLine="709"/>
        <w:jc w:val="both"/>
      </w:pPr>
    </w:p>
    <w:p w:rsidR="00EA1039" w:rsidRDefault="00EA1039" w:rsidP="00EA1039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Перечень мероприятий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Система плана мероприятий представляет собой комплекс согласованных мер, призванных обеспечить осуществление цели и задач. </w:t>
      </w:r>
    </w:p>
    <w:p w:rsidR="00EA1039" w:rsidRDefault="00EA1039" w:rsidP="00EA1039">
      <w:pPr>
        <w:spacing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Мероприятия спланированы в соответствии с требованиями законодательных актов Российской Федерации в сфере миграции, противодействия экстремистской деятельности, Стратегии государственной национальной политики Российской Федерации на период до 2025 года.</w:t>
      </w:r>
      <w:proofErr w:type="gramEnd"/>
    </w:p>
    <w:p w:rsidR="00EA1039" w:rsidRDefault="00EA1039" w:rsidP="00EA1039">
      <w:pPr>
        <w:spacing w:line="276" w:lineRule="auto"/>
        <w:ind w:firstLine="709"/>
        <w:jc w:val="both"/>
      </w:pPr>
      <w:r>
        <w:t>Основные мероприятия включают: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- проведение мониторинга миграционной ситуации на территории </w:t>
      </w:r>
      <w:r w:rsidR="00F51A50">
        <w:t xml:space="preserve">Стеклянского сельсовета Купинского района </w:t>
      </w:r>
      <w:r>
        <w:t>с учетом оценки и анализа сложившейся обстановки;</w:t>
      </w:r>
    </w:p>
    <w:p w:rsidR="00EA1039" w:rsidRDefault="00EA1039" w:rsidP="00EA1039">
      <w:pPr>
        <w:spacing w:line="276" w:lineRule="auto"/>
        <w:ind w:firstLine="709"/>
        <w:jc w:val="both"/>
      </w:pPr>
      <w:r>
        <w:t>- осуществления комплекса мероприятий по выявлению и пресечению нарушений миграционного законодательства;</w:t>
      </w:r>
    </w:p>
    <w:p w:rsidR="00EA1039" w:rsidRDefault="00EA1039" w:rsidP="00EA1039">
      <w:pPr>
        <w:spacing w:line="276" w:lineRule="auto"/>
        <w:ind w:firstLine="709"/>
        <w:jc w:val="both"/>
      </w:pPr>
      <w: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EA1039" w:rsidRDefault="00EA1039" w:rsidP="00EA1039">
      <w:pPr>
        <w:spacing w:line="276" w:lineRule="auto"/>
        <w:ind w:firstLine="709"/>
        <w:jc w:val="both"/>
      </w:pPr>
    </w:p>
    <w:p w:rsidR="00EA1039" w:rsidRDefault="00EA1039" w:rsidP="00EA1039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Описание последствий</w:t>
      </w:r>
    </w:p>
    <w:p w:rsidR="00EA1039" w:rsidRDefault="00EA1039" w:rsidP="00EA1039">
      <w:pPr>
        <w:spacing w:line="276" w:lineRule="auto"/>
        <w:ind w:firstLine="709"/>
        <w:jc w:val="both"/>
      </w:pPr>
      <w:r>
        <w:t xml:space="preserve">Основной социально-экономический эффект от реализации плана мероприятий состоит в повышении эффективной работы органов местного самоуправления </w:t>
      </w:r>
      <w:r w:rsidR="00F51A50">
        <w:t xml:space="preserve">Стеклянского сельсовета Купинского района </w:t>
      </w:r>
      <w:r>
        <w:t xml:space="preserve"> и правоохранительных органов по сохранению стабильной, прогнозируемой и управляемой миграционной ситуации на территории </w:t>
      </w:r>
      <w:r w:rsidR="00F51A50">
        <w:t xml:space="preserve"> Стеклянского сельсовета Купинского района</w:t>
      </w:r>
      <w:r>
        <w:t>, а также формированию у жителей терпимого отношения к мигрантам.</w:t>
      </w:r>
    </w:p>
    <w:p w:rsidR="00EA1039" w:rsidRDefault="00EA1039" w:rsidP="00EA1039">
      <w:pPr>
        <w:spacing w:line="276" w:lineRule="auto"/>
        <w:ind w:firstLine="709"/>
        <w:jc w:val="both"/>
      </w:pPr>
      <w: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EA1039" w:rsidRDefault="00EA1039" w:rsidP="00EA1039">
      <w:pPr>
        <w:spacing w:line="276" w:lineRule="auto"/>
      </w:pPr>
    </w:p>
    <w:p w:rsidR="00EA1039" w:rsidRDefault="00EA1039" w:rsidP="00EA1039">
      <w:pPr>
        <w:spacing w:line="276" w:lineRule="auto"/>
      </w:pPr>
    </w:p>
    <w:p w:rsidR="00EA1039" w:rsidRPr="00F51A50" w:rsidRDefault="00EA1039" w:rsidP="00F51A50">
      <w:pPr>
        <w:numPr>
          <w:ilvl w:val="0"/>
          <w:numId w:val="2"/>
        </w:numPr>
        <w:spacing w:line="276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Мероприятия по противодействию нелегальной миграции на территории </w:t>
      </w:r>
      <w:r w:rsidR="00F51A50" w:rsidRPr="00F51A50">
        <w:rPr>
          <w:b/>
        </w:rPr>
        <w:t>Стеклянского сельсовета Купинского района</w:t>
      </w:r>
      <w:r w:rsidR="00F51A50">
        <w:rPr>
          <w:b/>
        </w:rPr>
        <w:t xml:space="preserve"> </w:t>
      </w:r>
    </w:p>
    <w:p w:rsidR="00F51A50" w:rsidRDefault="00F51A50" w:rsidP="00F51A50">
      <w:pPr>
        <w:numPr>
          <w:ilvl w:val="0"/>
          <w:numId w:val="2"/>
        </w:numPr>
        <w:spacing w:line="276" w:lineRule="auto"/>
        <w:ind w:left="0"/>
        <w:jc w:val="center"/>
        <w:rPr>
          <w:b/>
          <w:color w:val="00000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3625"/>
        <w:gridCol w:w="1985"/>
        <w:gridCol w:w="3685"/>
      </w:tblGrid>
      <w:tr w:rsidR="00EA1039" w:rsidTr="00732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EA1039" w:rsidTr="00732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039" w:rsidRDefault="00EA1039" w:rsidP="00F51A50">
            <w:pPr>
              <w:jc w:val="both"/>
            </w:pPr>
            <w:r>
              <w:t xml:space="preserve">Проведение мониторинга и оценки миграционной ситуации на территории </w:t>
            </w:r>
            <w:r w:rsidR="00F51A50">
              <w:t xml:space="preserve">Стеклянского сельсовета Купинского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ind w:firstLine="12"/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039" w:rsidRDefault="00EA1039" w:rsidP="00732566">
            <w:pPr>
              <w:jc w:val="center"/>
              <w:rPr>
                <w:color w:val="000000"/>
              </w:rPr>
            </w:pPr>
          </w:p>
          <w:p w:rsidR="00EA1039" w:rsidRDefault="00EA1039" w:rsidP="00732566">
            <w:pPr>
              <w:jc w:val="center"/>
              <w:rPr>
                <w:color w:val="000000"/>
              </w:rPr>
            </w:pPr>
          </w:p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rPr>
                <w:color w:val="000000"/>
              </w:rPr>
              <w:t xml:space="preserve"> </w:t>
            </w:r>
            <w:r w:rsidR="00F51A50">
              <w:t>Стеклянского сельсовета Купинского района</w:t>
            </w:r>
            <w:r>
              <w:rPr>
                <w:color w:val="000000"/>
              </w:rPr>
              <w:t xml:space="preserve">; </w:t>
            </w:r>
          </w:p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Участковый уполномоченный полиции </w:t>
            </w:r>
            <w:r w:rsidR="00F51A50">
              <w:rPr>
                <w:color w:val="000000"/>
              </w:rPr>
              <w:t xml:space="preserve"> </w:t>
            </w:r>
          </w:p>
          <w:p w:rsidR="00EA1039" w:rsidRDefault="00EA1039" w:rsidP="00732566">
            <w:pPr>
              <w:rPr>
                <w:color w:val="000000"/>
              </w:rPr>
            </w:pPr>
          </w:p>
          <w:p w:rsidR="00EA1039" w:rsidRDefault="00EA1039" w:rsidP="00732566">
            <w:pPr>
              <w:jc w:val="center"/>
              <w:rPr>
                <w:color w:val="000000"/>
              </w:rPr>
            </w:pPr>
          </w:p>
        </w:tc>
      </w:tr>
      <w:tr w:rsidR="00EA1039" w:rsidTr="00732566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039" w:rsidRDefault="00F51A50" w:rsidP="00732566">
            <w:pPr>
              <w:jc w:val="center"/>
            </w:pPr>
            <w:r>
              <w:t xml:space="preserve"> </w:t>
            </w:r>
          </w:p>
          <w:p w:rsidR="00EA1039" w:rsidRDefault="00EA1039" w:rsidP="00732566">
            <w:pPr>
              <w:jc w:val="center"/>
              <w:rPr>
                <w:color w:val="000000"/>
              </w:rPr>
            </w:pPr>
          </w:p>
        </w:tc>
      </w:tr>
      <w:tr w:rsidR="00EA1039" w:rsidTr="00732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F51A50">
            <w:pPr>
              <w:jc w:val="both"/>
            </w:pPr>
            <w: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F51A50">
              <w:t xml:space="preserve"> Стеклянского сельсовета Купинского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F5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rPr>
                <w:color w:val="000000"/>
              </w:rPr>
              <w:t xml:space="preserve"> </w:t>
            </w:r>
            <w:r w:rsidR="00F51A50">
              <w:t>Стеклянского сельсовета Купинского района</w:t>
            </w:r>
            <w:r>
              <w:rPr>
                <w:color w:val="000000"/>
              </w:rPr>
              <w:t xml:space="preserve"> </w:t>
            </w:r>
          </w:p>
        </w:tc>
      </w:tr>
      <w:tr w:rsidR="00EA1039" w:rsidTr="00732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both"/>
            </w:pPr>
            <w: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t>Стеклянского сельсовета Купинского района</w:t>
            </w:r>
            <w:proofErr w:type="gramStart"/>
            <w:r w:rsidR="00F51A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EA1039" w:rsidRDefault="00EA1039" w:rsidP="00F51A5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Участковый уполномоченный полиции </w:t>
            </w:r>
            <w:r w:rsidR="00F51A50">
              <w:rPr>
                <w:color w:val="000000"/>
              </w:rPr>
              <w:t xml:space="preserve"> </w:t>
            </w:r>
          </w:p>
        </w:tc>
      </w:tr>
      <w:tr w:rsidR="00EA1039" w:rsidTr="00732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both"/>
            </w:pPr>
            <w:r>
              <w:t>Обеспечение контроля пустующих строений, реконструируемых жилых домов с целью принятия мер по исключению возможности проникновения и проживания в них иностранных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t>Стеклянского сельсовета Купинского района</w:t>
            </w:r>
            <w:proofErr w:type="gramStart"/>
            <w:r w:rsidR="00F51A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EA1039" w:rsidRDefault="00EA1039" w:rsidP="00F5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Участковый уполномоченный полиции </w:t>
            </w:r>
            <w:r w:rsidR="00F51A50">
              <w:rPr>
                <w:color w:val="000000"/>
              </w:rPr>
              <w:t xml:space="preserve"> </w:t>
            </w:r>
          </w:p>
        </w:tc>
      </w:tr>
      <w:tr w:rsidR="00EA1039" w:rsidTr="00732566">
        <w:trPr>
          <w:trHeight w:val="20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039" w:rsidRDefault="00EA1039" w:rsidP="00732566">
            <w:pPr>
              <w:jc w:val="both"/>
            </w:pPr>
            <w:r>
              <w:t xml:space="preserve">Уведомление </w:t>
            </w:r>
            <w:r>
              <w:rPr>
                <w:color w:val="000000"/>
              </w:rPr>
              <w:t xml:space="preserve">отдела МВД России по </w:t>
            </w:r>
            <w:r w:rsidR="00F51A50">
              <w:rPr>
                <w:color w:val="000000"/>
              </w:rPr>
              <w:t xml:space="preserve"> Купинскому</w:t>
            </w:r>
            <w:r>
              <w:rPr>
                <w:color w:val="000000"/>
              </w:rPr>
              <w:t xml:space="preserve"> району</w:t>
            </w:r>
            <w:r>
              <w:t xml:space="preserve"> в установленном порядке о прибытии иностранных граждан на территорию </w:t>
            </w:r>
            <w:r w:rsidR="00F51A50">
              <w:t xml:space="preserve"> Стеклянского сельсовета  </w:t>
            </w:r>
          </w:p>
          <w:p w:rsidR="00EA1039" w:rsidRDefault="00EA1039" w:rsidP="00732566">
            <w:pPr>
              <w:jc w:val="both"/>
            </w:pPr>
          </w:p>
          <w:p w:rsidR="00EA1039" w:rsidRDefault="00EA1039" w:rsidP="00732566">
            <w:pPr>
              <w:jc w:val="both"/>
            </w:pPr>
          </w:p>
          <w:p w:rsidR="00EA1039" w:rsidRDefault="00EA1039" w:rsidP="0073256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039" w:rsidRDefault="00EA1039" w:rsidP="00F5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rPr>
                <w:color w:val="000000"/>
              </w:rPr>
              <w:t xml:space="preserve"> </w:t>
            </w:r>
            <w:r w:rsidR="00F51A50">
              <w:t>Стеклянского сельсовета Купинского района</w:t>
            </w:r>
          </w:p>
        </w:tc>
      </w:tr>
      <w:tr w:rsidR="00EA1039" w:rsidTr="00732566">
        <w:trPr>
          <w:trHeight w:val="273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039" w:rsidRDefault="00F51A50" w:rsidP="00732566">
            <w:pPr>
              <w:jc w:val="center"/>
            </w:pPr>
            <w:r>
              <w:t xml:space="preserve"> </w:t>
            </w:r>
          </w:p>
          <w:p w:rsidR="00EA1039" w:rsidRDefault="00EA1039" w:rsidP="00732566">
            <w:pPr>
              <w:jc w:val="center"/>
              <w:rPr>
                <w:color w:val="000000"/>
              </w:rPr>
            </w:pPr>
          </w:p>
        </w:tc>
      </w:tr>
      <w:tr w:rsidR="00EA1039" w:rsidTr="00732566">
        <w:trPr>
          <w:trHeight w:val="20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lastRenderedPageBreak/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both"/>
            </w:pPr>
            <w:r>
              <w:t>Выявление мест проживания незарегистрированных граждан на территории поселения и граждан, прибывших из других регионов России, Ближнего и Дальнего зарубежья. Выявление лиц, сдающих жилые помещения в наем, лицам без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t>Стеклянского сельсовета Купинского района</w:t>
            </w:r>
            <w:proofErr w:type="gramStart"/>
            <w:r w:rsidR="00F51A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EA1039" w:rsidRDefault="00EA1039" w:rsidP="00F5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Участковый уполномоченный полиции </w:t>
            </w:r>
            <w:r w:rsidR="00F51A50">
              <w:rPr>
                <w:color w:val="000000"/>
              </w:rPr>
              <w:t xml:space="preserve"> </w:t>
            </w:r>
          </w:p>
        </w:tc>
      </w:tr>
      <w:tr w:rsidR="00EA1039" w:rsidTr="00732566">
        <w:trPr>
          <w:trHeight w:val="20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both"/>
            </w:pPr>
            <w:r>
              <w:t>Обеспечение подготовки и размещения в местах массового пребывания граждан информационных материалов (листовки) о действии в случае террористической угрозы, а так же размещение этих материалов на информационных стендах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F5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rPr>
                <w:color w:val="000000"/>
              </w:rPr>
              <w:t xml:space="preserve"> </w:t>
            </w:r>
            <w:r w:rsidR="00F51A50">
              <w:t>Стеклянского сельсовета Купинского района</w:t>
            </w:r>
          </w:p>
        </w:tc>
      </w:tr>
      <w:tr w:rsidR="00EA1039" w:rsidTr="00732566">
        <w:trPr>
          <w:trHeight w:val="20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both"/>
            </w:pPr>
            <w:r>
              <w:t>Проведение проверки состояния антитеррористической защищенности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39" w:rsidRDefault="00EA1039" w:rsidP="0073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51A50">
              <w:t>Стеклянского сельсовета Купинского района</w:t>
            </w:r>
            <w:proofErr w:type="gramStart"/>
            <w:r w:rsidR="00F51A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EA1039" w:rsidRDefault="00EA1039" w:rsidP="00F5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Участковый уполномоченный полиции </w:t>
            </w:r>
            <w:r w:rsidR="00F51A50">
              <w:rPr>
                <w:color w:val="000000"/>
              </w:rPr>
              <w:t xml:space="preserve"> </w:t>
            </w:r>
          </w:p>
        </w:tc>
      </w:tr>
    </w:tbl>
    <w:p w:rsidR="00EA1039" w:rsidRDefault="00EA1039" w:rsidP="00EA1039"/>
    <w:p w:rsidR="00EA1039" w:rsidRDefault="00EA1039" w:rsidP="00EA1039"/>
    <w:p w:rsidR="00EA1039" w:rsidRDefault="00EA1039" w:rsidP="00EA1039">
      <w:r>
        <w:t xml:space="preserve"> </w:t>
      </w:r>
    </w:p>
    <w:p w:rsidR="00EA1039" w:rsidRDefault="00EA1039" w:rsidP="00EA1039">
      <w:pPr>
        <w:jc w:val="center"/>
      </w:pPr>
    </w:p>
    <w:p w:rsidR="00EA1039" w:rsidRDefault="00EA1039" w:rsidP="00EA1039">
      <w:pPr>
        <w:jc w:val="center"/>
      </w:pPr>
    </w:p>
    <w:p w:rsidR="00EA1039" w:rsidRDefault="00EA1039" w:rsidP="00EA1039"/>
    <w:p w:rsidR="00EA1039" w:rsidRDefault="00EA1039" w:rsidP="00EA1039"/>
    <w:p w:rsidR="00EA1039" w:rsidRDefault="00EA1039" w:rsidP="00EA1039"/>
    <w:p w:rsidR="00EA1039" w:rsidRDefault="00EA1039" w:rsidP="00EA1039"/>
    <w:p w:rsidR="00EA1039" w:rsidRDefault="00EA1039" w:rsidP="00EA1039"/>
    <w:p w:rsidR="00EA1039" w:rsidRDefault="00EA1039" w:rsidP="00EA1039"/>
    <w:p w:rsidR="00EA1039" w:rsidRDefault="00EA1039" w:rsidP="00EA1039"/>
    <w:p w:rsidR="00EA1039" w:rsidRDefault="00EA1039" w:rsidP="00EA1039"/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Default="00EA1039" w:rsidP="00A05D5E">
      <w:pPr>
        <w:rPr>
          <w:sz w:val="28"/>
          <w:szCs w:val="28"/>
        </w:rPr>
      </w:pPr>
    </w:p>
    <w:p w:rsidR="00EA1039" w:rsidRPr="00A05D5E" w:rsidRDefault="00EA1039" w:rsidP="00A05D5E">
      <w:pPr>
        <w:rPr>
          <w:sz w:val="28"/>
          <w:szCs w:val="28"/>
        </w:rPr>
      </w:pPr>
    </w:p>
    <w:p w:rsidR="00A05D5E" w:rsidRDefault="00A05D5E" w:rsidP="00A05D5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F3"/>
    <w:multiLevelType w:val="hybridMultilevel"/>
    <w:tmpl w:val="33C8F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55C5"/>
    <w:multiLevelType w:val="multilevel"/>
    <w:tmpl w:val="8250C6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5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1B72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1098"/>
    <w:rsid w:val="00A05D5E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1623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1039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1A50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locked/>
    <w:rsid w:val="00EA1039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EA1039"/>
    <w:pPr>
      <w:shd w:val="clear" w:color="auto" w:fill="FFFFFF"/>
      <w:spacing w:before="60" w:after="60" w:line="240" w:lineRule="atLeast"/>
      <w:jc w:val="both"/>
    </w:pPr>
    <w:rPr>
      <w:rFonts w:eastAsia="Calibri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10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2017-12-01T01:22:00Z</cp:lastPrinted>
  <dcterms:created xsi:type="dcterms:W3CDTF">2017-11-30T09:20:00Z</dcterms:created>
  <dcterms:modified xsi:type="dcterms:W3CDTF">2017-12-01T01:34:00Z</dcterms:modified>
</cp:coreProperties>
</file>