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2F81" w:rsidRPr="00993C24" w:rsidRDefault="00142F81" w:rsidP="00142F81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Pr="00993C24">
        <w:rPr>
          <w:sz w:val="28"/>
          <w:szCs w:val="28"/>
        </w:rPr>
        <w:t xml:space="preserve"> СТЕКЛЯНСКОГО  СЕЛЬСОВЕТА</w:t>
      </w:r>
    </w:p>
    <w:p w:rsidR="00142F81" w:rsidRPr="00993C24" w:rsidRDefault="00142F81" w:rsidP="00142F8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КУПИНСКОГО РАЙОНА </w:t>
      </w:r>
      <w:r w:rsidRPr="00993C24">
        <w:rPr>
          <w:sz w:val="28"/>
          <w:szCs w:val="28"/>
        </w:rPr>
        <w:t>НОВОСИБИРСКОЙ ОБЛАСТИ</w:t>
      </w:r>
    </w:p>
    <w:p w:rsidR="00142F81" w:rsidRPr="00993C24" w:rsidRDefault="00142F81" w:rsidP="00142F81">
      <w:pPr>
        <w:jc w:val="center"/>
        <w:rPr>
          <w:sz w:val="28"/>
          <w:szCs w:val="28"/>
        </w:rPr>
      </w:pPr>
    </w:p>
    <w:p w:rsidR="00142F81" w:rsidRPr="00993C24" w:rsidRDefault="00142F81" w:rsidP="00142F81">
      <w:pPr>
        <w:jc w:val="center"/>
        <w:rPr>
          <w:sz w:val="28"/>
          <w:szCs w:val="28"/>
        </w:rPr>
      </w:pPr>
    </w:p>
    <w:p w:rsidR="00142F81" w:rsidRPr="00993C24" w:rsidRDefault="00142F81" w:rsidP="00142F81">
      <w:pPr>
        <w:jc w:val="center"/>
        <w:rPr>
          <w:sz w:val="28"/>
          <w:szCs w:val="28"/>
        </w:rPr>
      </w:pPr>
      <w:r w:rsidRPr="00993C24">
        <w:rPr>
          <w:sz w:val="28"/>
          <w:szCs w:val="28"/>
        </w:rPr>
        <w:t>ПОСТАНОВЛЕНИЕ</w:t>
      </w:r>
    </w:p>
    <w:p w:rsidR="00142F81" w:rsidRPr="00993C24" w:rsidRDefault="00142F81" w:rsidP="00142F81">
      <w:pPr>
        <w:jc w:val="center"/>
        <w:rPr>
          <w:sz w:val="28"/>
          <w:szCs w:val="28"/>
        </w:rPr>
      </w:pPr>
    </w:p>
    <w:p w:rsidR="00142F81" w:rsidRPr="00993C24" w:rsidRDefault="00142F81" w:rsidP="00142F81">
      <w:pPr>
        <w:jc w:val="center"/>
        <w:rPr>
          <w:sz w:val="28"/>
          <w:szCs w:val="28"/>
        </w:rPr>
      </w:pPr>
      <w:r>
        <w:rPr>
          <w:sz w:val="28"/>
          <w:szCs w:val="28"/>
        </w:rPr>
        <w:t>06.02.2017</w:t>
      </w:r>
      <w:r w:rsidRPr="00993C24">
        <w:rPr>
          <w:sz w:val="28"/>
          <w:szCs w:val="28"/>
        </w:rPr>
        <w:tab/>
      </w:r>
      <w:r w:rsidRPr="00993C24">
        <w:rPr>
          <w:sz w:val="28"/>
          <w:szCs w:val="28"/>
        </w:rPr>
        <w:tab/>
      </w:r>
      <w:r w:rsidRPr="00993C24">
        <w:rPr>
          <w:sz w:val="28"/>
          <w:szCs w:val="28"/>
        </w:rPr>
        <w:tab/>
      </w:r>
      <w:r w:rsidRPr="00993C24">
        <w:rPr>
          <w:sz w:val="28"/>
          <w:szCs w:val="28"/>
        </w:rPr>
        <w:tab/>
      </w:r>
      <w:r w:rsidRPr="00993C24">
        <w:rPr>
          <w:sz w:val="28"/>
          <w:szCs w:val="28"/>
        </w:rPr>
        <w:tab/>
      </w:r>
      <w:r w:rsidRPr="00993C24">
        <w:rPr>
          <w:sz w:val="28"/>
          <w:szCs w:val="28"/>
        </w:rPr>
        <w:tab/>
      </w:r>
      <w:r w:rsidRPr="00993C24">
        <w:rPr>
          <w:sz w:val="28"/>
          <w:szCs w:val="28"/>
        </w:rPr>
        <w:tab/>
      </w:r>
      <w:r w:rsidRPr="00993C24">
        <w:rPr>
          <w:sz w:val="28"/>
          <w:szCs w:val="28"/>
        </w:rPr>
        <w:tab/>
      </w:r>
      <w:r w:rsidRPr="00993C24">
        <w:rPr>
          <w:sz w:val="28"/>
          <w:szCs w:val="28"/>
        </w:rPr>
        <w:tab/>
        <w:t xml:space="preserve">№ </w:t>
      </w:r>
      <w:r>
        <w:rPr>
          <w:sz w:val="28"/>
          <w:szCs w:val="28"/>
        </w:rPr>
        <w:t>11</w:t>
      </w:r>
    </w:p>
    <w:p w:rsidR="00142F81" w:rsidRPr="00993C24" w:rsidRDefault="00142F81" w:rsidP="00142F81">
      <w:pPr>
        <w:jc w:val="center"/>
        <w:rPr>
          <w:sz w:val="28"/>
          <w:szCs w:val="28"/>
        </w:rPr>
      </w:pPr>
      <w:r w:rsidRPr="00993C24">
        <w:rPr>
          <w:sz w:val="28"/>
          <w:szCs w:val="28"/>
        </w:rPr>
        <w:t>с</w:t>
      </w:r>
      <w:proofErr w:type="gramStart"/>
      <w:r w:rsidRPr="00993C24">
        <w:rPr>
          <w:sz w:val="28"/>
          <w:szCs w:val="28"/>
        </w:rPr>
        <w:t>.С</w:t>
      </w:r>
      <w:proofErr w:type="gramEnd"/>
      <w:r w:rsidRPr="00993C24">
        <w:rPr>
          <w:sz w:val="28"/>
          <w:szCs w:val="28"/>
        </w:rPr>
        <w:t>теклянное</w:t>
      </w:r>
    </w:p>
    <w:p w:rsidR="00142F81" w:rsidRDefault="00142F81" w:rsidP="00142F81">
      <w:pPr>
        <w:jc w:val="center"/>
      </w:pPr>
    </w:p>
    <w:p w:rsidR="00142F81" w:rsidRDefault="00142F81" w:rsidP="00142F81">
      <w:pPr>
        <w:jc w:val="center"/>
      </w:pPr>
    </w:p>
    <w:p w:rsidR="00142F81" w:rsidRDefault="00142F81" w:rsidP="00142F8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42F81">
        <w:rPr>
          <w:rFonts w:ascii="Times New Roman" w:hAnsi="Times New Roman" w:cs="Times New Roman"/>
          <w:b w:val="0"/>
          <w:sz w:val="28"/>
          <w:szCs w:val="28"/>
        </w:rPr>
        <w:t>О внесении изменений в постановление</w:t>
      </w:r>
      <w:r w:rsidRPr="00142F81">
        <w:rPr>
          <w:rFonts w:ascii="Times New Roman" w:hAnsi="Times New Roman" w:cs="Times New Roman"/>
          <w:b w:val="0"/>
        </w:rPr>
        <w:t xml:space="preserve"> </w:t>
      </w:r>
      <w:r w:rsidRPr="00142F81">
        <w:rPr>
          <w:rFonts w:ascii="Times New Roman" w:hAnsi="Times New Roman" w:cs="Times New Roman"/>
          <w:b w:val="0"/>
          <w:sz w:val="28"/>
          <w:szCs w:val="28"/>
        </w:rPr>
        <w:t xml:space="preserve">№ 29 от 02.06.2016 </w:t>
      </w:r>
    </w:p>
    <w:p w:rsidR="00142F81" w:rsidRPr="00142F81" w:rsidRDefault="00142F81" w:rsidP="00142F8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42F81">
        <w:rPr>
          <w:rFonts w:ascii="Times New Roman" w:hAnsi="Times New Roman" w:cs="Times New Roman"/>
          <w:b w:val="0"/>
          <w:sz w:val="28"/>
          <w:szCs w:val="28"/>
        </w:rPr>
        <w:t>«Об утверждении Положения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42F81">
        <w:rPr>
          <w:rFonts w:ascii="Times New Roman" w:hAnsi="Times New Roman" w:cs="Times New Roman"/>
          <w:b w:val="0"/>
          <w:sz w:val="28"/>
          <w:szCs w:val="28"/>
        </w:rPr>
        <w:t>о порядке принятия лицами, замещающими</w:t>
      </w:r>
    </w:p>
    <w:p w:rsidR="00142F81" w:rsidRPr="006145CC" w:rsidRDefault="00142F81" w:rsidP="00142F81">
      <w:pPr>
        <w:jc w:val="center"/>
        <w:rPr>
          <w:bCs/>
          <w:sz w:val="22"/>
          <w:szCs w:val="22"/>
        </w:rPr>
      </w:pPr>
      <w:r>
        <w:rPr>
          <w:sz w:val="28"/>
          <w:szCs w:val="28"/>
        </w:rPr>
        <w:t>отдельные должности муниципальной службы Стеклянского сельсовета Купинского района,</w:t>
      </w:r>
      <w:r w:rsidRPr="00F70D0D">
        <w:rPr>
          <w:sz w:val="28"/>
          <w:szCs w:val="28"/>
        </w:rPr>
        <w:t xml:space="preserve"> почетных и специальных званий, наград и иных знаков отличия иностранных государств, международных организаций, политических партий, иных общественных объединений и других организаций</w:t>
      </w:r>
      <w:r w:rsidRPr="006145CC">
        <w:rPr>
          <w:sz w:val="28"/>
          <w:szCs w:val="28"/>
        </w:rPr>
        <w:t>»</w:t>
      </w:r>
    </w:p>
    <w:p w:rsidR="00142F81" w:rsidRDefault="00142F81" w:rsidP="00142F81">
      <w:pPr>
        <w:jc w:val="center"/>
        <w:rPr>
          <w:b/>
          <w:sz w:val="28"/>
          <w:szCs w:val="28"/>
        </w:rPr>
      </w:pPr>
    </w:p>
    <w:p w:rsidR="00142F81" w:rsidRDefault="00142F81" w:rsidP="00142F81">
      <w:pPr>
        <w:jc w:val="center"/>
        <w:rPr>
          <w:b/>
          <w:sz w:val="28"/>
          <w:szCs w:val="28"/>
        </w:rPr>
      </w:pPr>
    </w:p>
    <w:p w:rsidR="00142F81" w:rsidRDefault="00142F81" w:rsidP="00045677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п.8 ч.3 ст.12.1 Федерального закона от 25.12.2008 № 273-ФЗ «О противодействии коррупции»,</w:t>
      </w:r>
    </w:p>
    <w:p w:rsidR="00142F81" w:rsidRDefault="00142F81" w:rsidP="00142F81">
      <w:pPr>
        <w:jc w:val="both"/>
        <w:rPr>
          <w:sz w:val="28"/>
          <w:szCs w:val="28"/>
        </w:rPr>
      </w:pPr>
    </w:p>
    <w:p w:rsidR="00142F81" w:rsidRDefault="00142F81" w:rsidP="00142F81">
      <w:pPr>
        <w:pStyle w:val="a5"/>
        <w:jc w:val="both"/>
        <w:rPr>
          <w:b w:val="0"/>
        </w:rPr>
      </w:pPr>
      <w:r>
        <w:rPr>
          <w:b w:val="0"/>
        </w:rPr>
        <w:t>ПОСТАНОВЛЯЮ:</w:t>
      </w:r>
    </w:p>
    <w:p w:rsidR="00142F81" w:rsidRDefault="00142F81" w:rsidP="00142F81">
      <w:pPr>
        <w:pStyle w:val="a5"/>
        <w:jc w:val="both"/>
        <w:rPr>
          <w:b w:val="0"/>
        </w:rPr>
      </w:pPr>
    </w:p>
    <w:p w:rsidR="00142F81" w:rsidRPr="00142F81" w:rsidRDefault="00142F81" w:rsidP="00142F81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r w:rsidRPr="00142F81">
        <w:rPr>
          <w:rFonts w:ascii="Times New Roman" w:hAnsi="Times New Roman" w:cs="Times New Roman"/>
          <w:b w:val="0"/>
          <w:sz w:val="28"/>
          <w:szCs w:val="28"/>
        </w:rPr>
        <w:t>Внести следующие изменения в постановление администрации Стеклянского сельсовета от 02.06.2016 №29 ««Об утверждении Положения о порядке принятия лицами, замещающими отдельные должности муниципальной службы Стеклянского сельсовета Купинского района, почетных и специальных званий, наград и иных знаков отличия иностранных государств, международных организаций, политических партий, иных общественных объединений и других организаций»:</w:t>
      </w:r>
    </w:p>
    <w:p w:rsidR="00142F81" w:rsidRPr="006145CC" w:rsidRDefault="00142F81" w:rsidP="00142F81">
      <w:pPr>
        <w:widowControl/>
        <w:tabs>
          <w:tab w:val="num" w:pos="1290"/>
        </w:tabs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- пункт 1</w:t>
      </w:r>
      <w:r w:rsidRPr="006145CC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Положения</w:t>
      </w:r>
      <w:r w:rsidRPr="006145CC">
        <w:rPr>
          <w:sz w:val="28"/>
          <w:szCs w:val="28"/>
        </w:rPr>
        <w:t xml:space="preserve"> изложить в новой редакции: </w:t>
      </w:r>
    </w:p>
    <w:p w:rsidR="00A81867" w:rsidRPr="00A81867" w:rsidRDefault="00A81867" w:rsidP="00A81867">
      <w:pPr>
        <w:jc w:val="both"/>
        <w:rPr>
          <w:i/>
          <w:sz w:val="28"/>
          <w:szCs w:val="28"/>
        </w:rPr>
      </w:pPr>
      <w:proofErr w:type="gramStart"/>
      <w:r w:rsidRPr="00A81867">
        <w:rPr>
          <w:i/>
          <w:sz w:val="28"/>
          <w:szCs w:val="28"/>
        </w:rPr>
        <w:t>«Настоящим Положением устанавливается порядок принятия почетных и специальных званий, наград (за исключением научных и спортивных) иностранных государств, международных организаций, политических партий, иных общественных объединений и религиозных объединений лицами, замещающими муниципальные должности и</w:t>
      </w:r>
      <w:r w:rsidR="00045677">
        <w:rPr>
          <w:i/>
          <w:sz w:val="28"/>
          <w:szCs w:val="28"/>
        </w:rPr>
        <w:t xml:space="preserve"> должности,</w:t>
      </w:r>
      <w:r w:rsidRPr="00A81867">
        <w:rPr>
          <w:i/>
          <w:sz w:val="28"/>
          <w:szCs w:val="28"/>
        </w:rPr>
        <w:t xml:space="preserve"> осуществляющие свои полномочия на постоянной основе в администрации Стеклянского сельсовета Купинского района, назначение на которые и освобождение от которых осуществляются Главой Стеклянского сельсовета Купинского района, в должностные</w:t>
      </w:r>
      <w:proofErr w:type="gramEnd"/>
      <w:r w:rsidRPr="00A81867">
        <w:rPr>
          <w:i/>
          <w:sz w:val="28"/>
          <w:szCs w:val="28"/>
        </w:rPr>
        <w:t xml:space="preserve"> </w:t>
      </w:r>
      <w:proofErr w:type="gramStart"/>
      <w:r w:rsidRPr="00A81867">
        <w:rPr>
          <w:i/>
          <w:sz w:val="28"/>
          <w:szCs w:val="28"/>
        </w:rPr>
        <w:t>обязанности</w:t>
      </w:r>
      <w:proofErr w:type="gramEnd"/>
      <w:r w:rsidRPr="00A81867">
        <w:rPr>
          <w:i/>
          <w:sz w:val="28"/>
          <w:szCs w:val="28"/>
        </w:rPr>
        <w:t xml:space="preserve"> которых входит взаимодействие с указанными организациями и объединениями».</w:t>
      </w:r>
    </w:p>
    <w:p w:rsidR="00142F81" w:rsidRPr="006145CC" w:rsidRDefault="00142F81" w:rsidP="00142F81">
      <w:pPr>
        <w:widowControl/>
        <w:autoSpaceDE/>
        <w:autoSpaceDN/>
        <w:adjustRightInd/>
        <w:ind w:left="720"/>
        <w:jc w:val="both"/>
      </w:pPr>
    </w:p>
    <w:p w:rsidR="00142F81" w:rsidRPr="007929F1" w:rsidRDefault="00142F81" w:rsidP="00142F81">
      <w:pPr>
        <w:pStyle w:val="a5"/>
        <w:ind w:left="426" w:hanging="426"/>
        <w:jc w:val="both"/>
        <w:rPr>
          <w:b w:val="0"/>
        </w:rPr>
      </w:pPr>
      <w:r>
        <w:rPr>
          <w:b w:val="0"/>
        </w:rPr>
        <w:t>2. Настоящее Постановление вступает в силу со дня его подписания, и      подлежит официальному опубликованию в информационном бюллетене «Муниципальные ведомости» и размещения на официальном сайте администрации.</w:t>
      </w:r>
    </w:p>
    <w:p w:rsidR="00142F81" w:rsidRDefault="00142F81" w:rsidP="00142F81">
      <w:pPr>
        <w:ind w:hanging="360"/>
        <w:rPr>
          <w:sz w:val="28"/>
          <w:szCs w:val="28"/>
        </w:rPr>
      </w:pPr>
    </w:p>
    <w:p w:rsidR="00142F81" w:rsidRDefault="00142F81" w:rsidP="00142F81">
      <w:pPr>
        <w:rPr>
          <w:sz w:val="28"/>
          <w:szCs w:val="28"/>
        </w:rPr>
      </w:pPr>
    </w:p>
    <w:p w:rsidR="00142F81" w:rsidRDefault="00142F81" w:rsidP="00045677">
      <w:pPr>
        <w:rPr>
          <w:sz w:val="28"/>
          <w:szCs w:val="28"/>
        </w:rPr>
      </w:pPr>
      <w:r>
        <w:rPr>
          <w:sz w:val="28"/>
          <w:szCs w:val="28"/>
        </w:rPr>
        <w:t>Глава Стеклянского сельсовета                                                          Е.В. Сасина</w:t>
      </w:r>
    </w:p>
    <w:p w:rsidR="00603B2C" w:rsidRDefault="00603B2C"/>
    <w:sectPr w:rsidR="00603B2C" w:rsidSect="00045677">
      <w:pgSz w:w="11906" w:h="16838"/>
      <w:pgMar w:top="567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751568"/>
    <w:multiLevelType w:val="hybridMultilevel"/>
    <w:tmpl w:val="32F2BC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42F81"/>
    <w:rsid w:val="00004058"/>
    <w:rsid w:val="000129ED"/>
    <w:rsid w:val="00030B31"/>
    <w:rsid w:val="00034E0F"/>
    <w:rsid w:val="00037272"/>
    <w:rsid w:val="00045677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42F81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14F3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1867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F81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803D14"/>
    <w:pPr>
      <w:keepNext/>
      <w:autoSpaceDE/>
      <w:autoSpaceDN/>
      <w:ind w:right="40"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  <w:style w:type="paragraph" w:styleId="a5">
    <w:name w:val="Body Text"/>
    <w:basedOn w:val="a"/>
    <w:link w:val="a6"/>
    <w:rsid w:val="00142F81"/>
    <w:pPr>
      <w:widowControl/>
      <w:jc w:val="center"/>
    </w:pPr>
    <w:rPr>
      <w:b/>
      <w:bCs/>
      <w:sz w:val="28"/>
      <w:szCs w:val="28"/>
    </w:rPr>
  </w:style>
  <w:style w:type="character" w:customStyle="1" w:styleId="a6">
    <w:name w:val="Основной текст Знак"/>
    <w:basedOn w:val="a0"/>
    <w:link w:val="a5"/>
    <w:rsid w:val="00142F81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ConsPlusTitle">
    <w:name w:val="ConsPlusTitle"/>
    <w:rsid w:val="00142F81"/>
    <w:pPr>
      <w:widowControl w:val="0"/>
      <w:autoSpaceDE w:val="0"/>
      <w:autoSpaceDN w:val="0"/>
    </w:pPr>
    <w:rPr>
      <w:rFonts w:cs="Calibri"/>
      <w:b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2017-02-07T10:12:00Z</dcterms:created>
  <dcterms:modified xsi:type="dcterms:W3CDTF">2017-02-07T10:38:00Z</dcterms:modified>
</cp:coreProperties>
</file>