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70" w:rsidRDefault="00F70370" w:rsidP="00F70370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СТЕКЛЯНСКОГО СЕЛЬСОВЕТА</w:t>
      </w:r>
    </w:p>
    <w:p w:rsidR="00F70370" w:rsidRDefault="00F70370" w:rsidP="00F70370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F70370" w:rsidRDefault="00F70370" w:rsidP="00F70370">
      <w:pPr>
        <w:jc w:val="center"/>
        <w:rPr>
          <w:sz w:val="28"/>
          <w:szCs w:val="28"/>
        </w:rPr>
      </w:pPr>
    </w:p>
    <w:p w:rsidR="00F70370" w:rsidRDefault="00F70370" w:rsidP="00F703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F70370" w:rsidRDefault="00F70370" w:rsidP="00F703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семнадцатой сессии пятого созыва</w:t>
      </w:r>
    </w:p>
    <w:p w:rsidR="00F70370" w:rsidRDefault="00F70370" w:rsidP="00F70370">
      <w:pPr>
        <w:rPr>
          <w:sz w:val="28"/>
          <w:szCs w:val="28"/>
        </w:rPr>
      </w:pPr>
    </w:p>
    <w:p w:rsidR="00F70370" w:rsidRDefault="00F70370" w:rsidP="00F70370">
      <w:pPr>
        <w:jc w:val="center"/>
        <w:rPr>
          <w:sz w:val="28"/>
          <w:szCs w:val="28"/>
        </w:rPr>
      </w:pPr>
      <w:r>
        <w:rPr>
          <w:sz w:val="28"/>
          <w:szCs w:val="28"/>
        </w:rPr>
        <w:t>10.07.2017 г.                                                                                         № 61</w:t>
      </w:r>
    </w:p>
    <w:p w:rsidR="00F70370" w:rsidRDefault="00F70370" w:rsidP="00F7037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F70370" w:rsidRDefault="00F70370" w:rsidP="00F70370">
      <w:pPr>
        <w:jc w:val="center"/>
        <w:rPr>
          <w:sz w:val="28"/>
          <w:szCs w:val="28"/>
        </w:rPr>
      </w:pPr>
    </w:p>
    <w:p w:rsidR="00F70370" w:rsidRPr="00F70370" w:rsidRDefault="004D16BC" w:rsidP="004C3ECA">
      <w:pPr>
        <w:ind w:left="284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Об избрании </w:t>
      </w:r>
      <w:r w:rsidR="00F70370" w:rsidRPr="00F70370">
        <w:rPr>
          <w:bCs/>
          <w:sz w:val="28"/>
          <w:szCs w:val="28"/>
        </w:rPr>
        <w:t xml:space="preserve"> </w:t>
      </w:r>
      <w:r w:rsidR="004C3ECA">
        <w:rPr>
          <w:bCs/>
          <w:sz w:val="28"/>
          <w:szCs w:val="28"/>
        </w:rPr>
        <w:t xml:space="preserve">  Главы Стеклянского сельсовета Купинского района</w:t>
      </w:r>
    </w:p>
    <w:p w:rsidR="00F70370" w:rsidRPr="00F70370" w:rsidRDefault="00F70370" w:rsidP="00F70370">
      <w:pPr>
        <w:jc w:val="center"/>
        <w:rPr>
          <w:sz w:val="28"/>
          <w:szCs w:val="28"/>
        </w:rPr>
      </w:pPr>
    </w:p>
    <w:p w:rsidR="004C3ECA" w:rsidRDefault="004C3ECA" w:rsidP="004C3ECA">
      <w:pPr>
        <w:ind w:left="-1080" w:right="-72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3ECA" w:rsidRDefault="004C3ECA" w:rsidP="004C3ECA">
      <w:pPr>
        <w:ind w:left="-720" w:right="-5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 – </w:t>
      </w:r>
      <w:proofErr w:type="gramStart"/>
      <w:r>
        <w:rPr>
          <w:sz w:val="28"/>
          <w:szCs w:val="28"/>
        </w:rPr>
        <w:t>ОЗ</w:t>
      </w:r>
      <w:proofErr w:type="gramEnd"/>
      <w:r>
        <w:rPr>
          <w:sz w:val="28"/>
          <w:szCs w:val="28"/>
        </w:rPr>
        <w:t xml:space="preserve"> «О отдельных вопросах организации местного самоуправления в Новосибирской области», на основании статьи  27 Устава  Стеклянского  сельсовета Купинского района Новосибирской области, Регламента Совета депутатов Стеклянского сельсовета Купинского района Новосибирской области Совет депутатов Стеклянского сельсовета Купинского района  Новосибирской области </w:t>
      </w:r>
    </w:p>
    <w:p w:rsidR="004C3ECA" w:rsidRDefault="004C3ECA" w:rsidP="004C3ECA">
      <w:pPr>
        <w:ind w:left="-1080" w:right="-720" w:firstLine="180"/>
        <w:jc w:val="both"/>
        <w:rPr>
          <w:sz w:val="28"/>
          <w:szCs w:val="28"/>
        </w:rPr>
      </w:pPr>
      <w:r w:rsidRPr="004C3ECA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4C3ECA" w:rsidRPr="004C3ECA" w:rsidRDefault="004C3ECA" w:rsidP="004C3ECA">
      <w:pPr>
        <w:numPr>
          <w:ilvl w:val="0"/>
          <w:numId w:val="2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Главой  Стеклянского  сельсовета Купинского района  </w:t>
      </w:r>
      <w:proofErr w:type="spellStart"/>
      <w:r>
        <w:rPr>
          <w:sz w:val="28"/>
          <w:szCs w:val="28"/>
        </w:rPr>
        <w:t>Сасину</w:t>
      </w:r>
      <w:proofErr w:type="spellEnd"/>
      <w:r>
        <w:rPr>
          <w:sz w:val="28"/>
          <w:szCs w:val="28"/>
        </w:rPr>
        <w:t xml:space="preserve"> Елену Викторовну   </w:t>
      </w:r>
    </w:p>
    <w:p w:rsidR="004C3ECA" w:rsidRDefault="004C3ECA" w:rsidP="004C3ECA">
      <w:pPr>
        <w:ind w:left="-1080" w:right="-72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 Настоящее Решение вступает в силу с момента принятия.</w:t>
      </w:r>
    </w:p>
    <w:p w:rsidR="004C3ECA" w:rsidRDefault="004C3ECA" w:rsidP="004C3ECA">
      <w:pPr>
        <w:ind w:left="-720" w:right="-5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Решение подлежит опубликованию в периодическом печатном издании администрации  Стеклянского сельсовета Купинского района «Муниципальные ведомости», и на официальном сайте администрации  Стеклянского сельсовета Купинского района </w:t>
      </w:r>
      <w:r>
        <w:rPr>
          <w:bCs/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4C3ECA" w:rsidRDefault="004C3ECA" w:rsidP="004C3ECA">
      <w:pPr>
        <w:ind w:left="-720" w:right="-5" w:hanging="180"/>
        <w:jc w:val="both"/>
        <w:rPr>
          <w:sz w:val="28"/>
          <w:szCs w:val="28"/>
        </w:rPr>
      </w:pPr>
    </w:p>
    <w:p w:rsidR="004C3ECA" w:rsidRDefault="004C3ECA" w:rsidP="004C3ECA">
      <w:pPr>
        <w:ind w:left="-720" w:right="-5" w:hanging="180"/>
        <w:jc w:val="both"/>
        <w:rPr>
          <w:sz w:val="28"/>
          <w:szCs w:val="28"/>
        </w:rPr>
      </w:pPr>
    </w:p>
    <w:p w:rsidR="004C3ECA" w:rsidRDefault="004C3ECA" w:rsidP="004C3ECA">
      <w:pPr>
        <w:ind w:left="-720" w:right="-5" w:hanging="180"/>
        <w:jc w:val="both"/>
        <w:rPr>
          <w:sz w:val="28"/>
          <w:szCs w:val="28"/>
        </w:rPr>
      </w:pPr>
    </w:p>
    <w:p w:rsidR="004C3ECA" w:rsidRDefault="004C3ECA" w:rsidP="004C3ECA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С.И.Жидкова</w:t>
      </w:r>
    </w:p>
    <w:p w:rsidR="004C3ECA" w:rsidRDefault="004C3ECA" w:rsidP="004C3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3B2C" w:rsidRPr="00F70370" w:rsidRDefault="00603B2C" w:rsidP="00F70370">
      <w:pPr>
        <w:jc w:val="center"/>
        <w:rPr>
          <w:sz w:val="28"/>
          <w:szCs w:val="28"/>
        </w:rPr>
      </w:pPr>
    </w:p>
    <w:sectPr w:rsidR="00603B2C" w:rsidRPr="00F70370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01317"/>
    <w:multiLevelType w:val="hybridMultilevel"/>
    <w:tmpl w:val="D6CAC53C"/>
    <w:lvl w:ilvl="0" w:tplc="CAE409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56C4ED4"/>
    <w:multiLevelType w:val="hybridMultilevel"/>
    <w:tmpl w:val="ACC0D194"/>
    <w:lvl w:ilvl="0" w:tplc="5C664836">
      <w:start w:val="1"/>
      <w:numFmt w:val="decimal"/>
      <w:lvlText w:val="%1."/>
      <w:lvlJc w:val="left"/>
      <w:pPr>
        <w:ind w:left="-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370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0345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197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C3ECA"/>
    <w:rsid w:val="004D0247"/>
    <w:rsid w:val="004D16BC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0370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Title"/>
    <w:basedOn w:val="a"/>
    <w:link w:val="a6"/>
    <w:qFormat/>
    <w:rsid w:val="00F70370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F70370"/>
    <w:rPr>
      <w:rFonts w:ascii="Times New Roman" w:eastAsia="Times New Roman" w:hAnsi="Times New Roman"/>
      <w:b/>
      <w:smallCaps/>
      <w:sz w:val="32"/>
    </w:rPr>
  </w:style>
  <w:style w:type="paragraph" w:styleId="a7">
    <w:name w:val="Body Text"/>
    <w:basedOn w:val="a"/>
    <w:link w:val="a8"/>
    <w:semiHidden/>
    <w:unhideWhenUsed/>
    <w:rsid w:val="004C3ECA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4C3EC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2017-07-17T01:11:00Z</cp:lastPrinted>
  <dcterms:created xsi:type="dcterms:W3CDTF">2017-07-14T07:54:00Z</dcterms:created>
  <dcterms:modified xsi:type="dcterms:W3CDTF">2017-07-17T01:11:00Z</dcterms:modified>
</cp:coreProperties>
</file>