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A" w:rsidRPr="00AB39C5" w:rsidRDefault="002A6DDA" w:rsidP="002A6DDA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>СОВЕТ ДЕПУТАТОВ СТЕКЛЯНСКОГО СЕЛЬСОВЕТА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>КУПИНСКОГО РАЙОНА  НОВОСИБИРСКОЙ  ОБЛАСТИ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</w:p>
    <w:p w:rsidR="002A6DDA" w:rsidRPr="00AB39C5" w:rsidRDefault="002A6DDA" w:rsidP="002A6DDA">
      <w:pPr>
        <w:jc w:val="center"/>
        <w:rPr>
          <w:sz w:val="28"/>
          <w:szCs w:val="28"/>
        </w:rPr>
      </w:pPr>
      <w:proofErr w:type="gramStart"/>
      <w:r w:rsidRPr="00AB39C5">
        <w:rPr>
          <w:sz w:val="28"/>
          <w:szCs w:val="28"/>
        </w:rPr>
        <w:t>Р</w:t>
      </w:r>
      <w:proofErr w:type="gramEnd"/>
      <w:r w:rsidRPr="00AB39C5">
        <w:rPr>
          <w:sz w:val="28"/>
          <w:szCs w:val="28"/>
        </w:rPr>
        <w:t xml:space="preserve"> Е Ш Е Н И Е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</w:p>
    <w:p w:rsidR="002A6DDA" w:rsidRPr="00AB39C5" w:rsidRDefault="006B7588" w:rsidP="002A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девятнадцатой</w:t>
      </w:r>
      <w:r w:rsidR="002A6DDA" w:rsidRPr="00AB39C5">
        <w:rPr>
          <w:sz w:val="28"/>
          <w:szCs w:val="28"/>
        </w:rPr>
        <w:t xml:space="preserve"> сессии пятого созыва</w:t>
      </w:r>
    </w:p>
    <w:p w:rsidR="002A6DDA" w:rsidRPr="00AB39C5" w:rsidRDefault="002A6DDA" w:rsidP="002A6DDA">
      <w:pPr>
        <w:rPr>
          <w:sz w:val="28"/>
          <w:szCs w:val="28"/>
        </w:rPr>
      </w:pPr>
    </w:p>
    <w:p w:rsidR="006B7588" w:rsidRPr="00AB39C5" w:rsidRDefault="002A6DDA" w:rsidP="006B7588">
      <w:pPr>
        <w:rPr>
          <w:sz w:val="28"/>
          <w:szCs w:val="28"/>
        </w:rPr>
      </w:pPr>
      <w:r w:rsidRPr="00AB39C5">
        <w:rPr>
          <w:sz w:val="28"/>
          <w:szCs w:val="28"/>
        </w:rPr>
        <w:t xml:space="preserve"> 05.12.2017                                                                                                      </w:t>
      </w:r>
      <w:r w:rsidR="006B7588" w:rsidRPr="00AB39C5">
        <w:rPr>
          <w:sz w:val="28"/>
          <w:szCs w:val="28"/>
        </w:rPr>
        <w:t>№ 69</w:t>
      </w:r>
    </w:p>
    <w:p w:rsidR="002A6DDA" w:rsidRPr="00AB39C5" w:rsidRDefault="006B7588" w:rsidP="002A6D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DDA" w:rsidRPr="00AB39C5" w:rsidRDefault="002A6DDA" w:rsidP="002A6DDA">
      <w:pPr>
        <w:jc w:val="center"/>
        <w:rPr>
          <w:sz w:val="28"/>
          <w:szCs w:val="28"/>
        </w:rPr>
      </w:pPr>
      <w:proofErr w:type="gramStart"/>
      <w:r w:rsidRPr="00AB39C5">
        <w:rPr>
          <w:sz w:val="28"/>
          <w:szCs w:val="28"/>
        </w:rPr>
        <w:t>с</w:t>
      </w:r>
      <w:proofErr w:type="gramEnd"/>
      <w:r w:rsidRPr="00AB39C5">
        <w:rPr>
          <w:sz w:val="28"/>
          <w:szCs w:val="28"/>
        </w:rPr>
        <w:t>. Стеклянное</w:t>
      </w:r>
    </w:p>
    <w:p w:rsidR="002A6DDA" w:rsidRPr="00AB39C5" w:rsidRDefault="002A6DDA" w:rsidP="002A6DDA">
      <w:pPr>
        <w:pStyle w:val="2"/>
        <w:spacing w:before="240" w:after="60"/>
        <w:rPr>
          <w:rFonts w:ascii="Times New Roman" w:hAnsi="Times New Roman" w:cs="Times New Roman"/>
          <w:color w:val="auto"/>
          <w:sz w:val="28"/>
          <w:szCs w:val="28"/>
        </w:rPr>
      </w:pPr>
      <w:r w:rsidRPr="00AB39C5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Pr="00AB39C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B39C5">
        <w:rPr>
          <w:rFonts w:ascii="Times New Roman" w:hAnsi="Times New Roman" w:cs="Times New Roman"/>
          <w:bCs w:val="0"/>
          <w:color w:val="auto"/>
          <w:sz w:val="28"/>
          <w:szCs w:val="28"/>
        </w:rPr>
        <w:t>проекте плана социально-экономического развития Стеклянского сельсовета на 2018 год и на период до 2020г.</w:t>
      </w:r>
    </w:p>
    <w:p w:rsidR="002A6DDA" w:rsidRPr="00AB39C5" w:rsidRDefault="002A6DDA" w:rsidP="002A6DDA">
      <w:pPr>
        <w:jc w:val="both"/>
        <w:rPr>
          <w:sz w:val="28"/>
          <w:szCs w:val="28"/>
        </w:rPr>
      </w:pPr>
    </w:p>
    <w:p w:rsidR="002A6DDA" w:rsidRPr="00AB39C5" w:rsidRDefault="002A6DDA" w:rsidP="002A6DDA">
      <w:pPr>
        <w:jc w:val="both"/>
        <w:rPr>
          <w:sz w:val="28"/>
          <w:szCs w:val="28"/>
        </w:rPr>
      </w:pPr>
    </w:p>
    <w:p w:rsidR="002A6DDA" w:rsidRPr="00AB39C5" w:rsidRDefault="002A6DDA" w:rsidP="002A6DDA">
      <w:pPr>
        <w:ind w:firstLine="708"/>
        <w:jc w:val="both"/>
        <w:rPr>
          <w:sz w:val="28"/>
          <w:szCs w:val="28"/>
        </w:rPr>
      </w:pPr>
      <w:r w:rsidRPr="00AB39C5">
        <w:rPr>
          <w:sz w:val="28"/>
          <w:szCs w:val="28"/>
        </w:rPr>
        <w:t xml:space="preserve">В целях экономического развития территории и координации действий всех предприятий и учреждений, находящихся на территории Стеклянского сельсовета, руководствуясь Федеральным законом РФ от 06.10.2003г. № 131-ФЗ «Об общих принципах организации местного самоуправления в Российской Федерации», заслушав проект плана социально-экономического развития Стеклянского сельсовета на 2018 год и на период до 2020г. Совет депутатов Стеклянского сельсовета  </w:t>
      </w:r>
    </w:p>
    <w:p w:rsidR="002A6DDA" w:rsidRPr="00AB39C5" w:rsidRDefault="002A6DDA" w:rsidP="002A6DDA">
      <w:pPr>
        <w:rPr>
          <w:sz w:val="28"/>
          <w:szCs w:val="28"/>
        </w:rPr>
      </w:pPr>
      <w:r w:rsidRPr="00AB39C5">
        <w:rPr>
          <w:sz w:val="28"/>
          <w:szCs w:val="28"/>
        </w:rPr>
        <w:t>РЕШИЛ:</w:t>
      </w: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jc w:val="both"/>
        <w:rPr>
          <w:sz w:val="28"/>
          <w:szCs w:val="28"/>
        </w:rPr>
      </w:pPr>
      <w:r w:rsidRPr="00AB39C5">
        <w:rPr>
          <w:sz w:val="28"/>
          <w:szCs w:val="28"/>
        </w:rPr>
        <w:t xml:space="preserve">1.Утвердить </w:t>
      </w:r>
      <w:r w:rsidRPr="00AB39C5">
        <w:rPr>
          <w:bCs/>
          <w:sz w:val="28"/>
          <w:szCs w:val="28"/>
        </w:rPr>
        <w:t>проект плана социально-экономического развития Стеклянского сельсовета на 2018 год и на период до 2020г</w:t>
      </w:r>
      <w:r w:rsidRPr="00AB39C5">
        <w:rPr>
          <w:sz w:val="28"/>
          <w:szCs w:val="28"/>
        </w:rPr>
        <w:t>. (проект плана прилагается).</w:t>
      </w:r>
    </w:p>
    <w:p w:rsidR="002A6DDA" w:rsidRPr="00AB39C5" w:rsidRDefault="002A6DDA" w:rsidP="002A6DDA">
      <w:pPr>
        <w:jc w:val="both"/>
        <w:rPr>
          <w:sz w:val="28"/>
          <w:szCs w:val="28"/>
        </w:rPr>
      </w:pPr>
      <w:r w:rsidRPr="00AB39C5">
        <w:rPr>
          <w:sz w:val="28"/>
          <w:szCs w:val="28"/>
        </w:rPr>
        <w:t>2. Опубликовать настоящее решение в муниципальных средствах массовой информации газете «Муниципальные ведомости» и разместить на официальном интернет-сайте Администрации Стеклянского сельсовета Купинского района Новосибирской области.</w:t>
      </w:r>
    </w:p>
    <w:p w:rsidR="002A6DDA" w:rsidRPr="00AB39C5" w:rsidRDefault="002A6DDA" w:rsidP="002A6DDA">
      <w:pPr>
        <w:jc w:val="both"/>
        <w:rPr>
          <w:sz w:val="28"/>
          <w:szCs w:val="28"/>
        </w:rPr>
      </w:pPr>
      <w:r w:rsidRPr="00AB39C5">
        <w:rPr>
          <w:sz w:val="28"/>
          <w:szCs w:val="28"/>
        </w:rPr>
        <w:t>3. Настоящее решение вступает в силу со дня опубликования.</w:t>
      </w: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  <w:r w:rsidRPr="00AB39C5">
        <w:rPr>
          <w:sz w:val="28"/>
          <w:szCs w:val="28"/>
        </w:rPr>
        <w:t>Глава Стеклянского сельсовета                                                        Е.В. Сасина</w:t>
      </w: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</w:p>
    <w:p w:rsidR="002A6DDA" w:rsidRPr="00AB39C5" w:rsidRDefault="002A6DDA" w:rsidP="002A6DDA">
      <w:pPr>
        <w:rPr>
          <w:sz w:val="28"/>
          <w:szCs w:val="28"/>
        </w:rPr>
      </w:pPr>
      <w:r w:rsidRPr="00AB39C5">
        <w:rPr>
          <w:sz w:val="28"/>
          <w:szCs w:val="28"/>
        </w:rPr>
        <w:t>Председатель Совета депутатов                                                      С.И. Жидкова</w:t>
      </w:r>
    </w:p>
    <w:p w:rsidR="002A6DDA" w:rsidRDefault="002A6DDA" w:rsidP="006B7588">
      <w:pPr>
        <w:jc w:val="center"/>
        <w:rPr>
          <w:sz w:val="28"/>
          <w:szCs w:val="28"/>
        </w:rPr>
      </w:pPr>
      <w:r w:rsidRPr="00AB39C5">
        <w:rPr>
          <w:sz w:val="28"/>
          <w:szCs w:val="28"/>
        </w:rPr>
        <w:t xml:space="preserve"> </w:t>
      </w:r>
    </w:p>
    <w:p w:rsidR="002A6DDA" w:rsidRDefault="002A6DDA" w:rsidP="00F70370">
      <w:pPr>
        <w:jc w:val="center"/>
        <w:rPr>
          <w:sz w:val="28"/>
          <w:szCs w:val="28"/>
        </w:rPr>
      </w:pPr>
    </w:p>
    <w:p w:rsidR="002A6DDA" w:rsidRDefault="002A6DDA" w:rsidP="006B7588">
      <w:pPr>
        <w:rPr>
          <w:sz w:val="28"/>
          <w:szCs w:val="28"/>
        </w:rPr>
      </w:pPr>
    </w:p>
    <w:p w:rsidR="002A6DDA" w:rsidRDefault="002A6DDA" w:rsidP="00F70370">
      <w:pPr>
        <w:jc w:val="center"/>
        <w:rPr>
          <w:sz w:val="28"/>
          <w:szCs w:val="28"/>
        </w:rPr>
      </w:pPr>
    </w:p>
    <w:p w:rsidR="00AB39C5" w:rsidRPr="00AB39C5" w:rsidRDefault="00AB39C5" w:rsidP="00AB39C5">
      <w:pPr>
        <w:pStyle w:val="2"/>
        <w:spacing w:before="240" w:after="60"/>
        <w:jc w:val="right"/>
        <w:rPr>
          <w:i/>
          <w:iCs/>
          <w:color w:val="auto"/>
          <w:sz w:val="40"/>
          <w:szCs w:val="40"/>
        </w:rPr>
      </w:pPr>
      <w:r w:rsidRPr="00AB39C5">
        <w:rPr>
          <w:i/>
          <w:iCs/>
          <w:color w:val="auto"/>
          <w:sz w:val="40"/>
          <w:szCs w:val="40"/>
        </w:rPr>
        <w:lastRenderedPageBreak/>
        <w:t>Проект</w:t>
      </w:r>
    </w:p>
    <w:p w:rsidR="00AB39C5" w:rsidRDefault="00AB39C5" w:rsidP="00AB39C5">
      <w:pPr>
        <w:pStyle w:val="2"/>
        <w:spacing w:before="240" w:after="60"/>
        <w:rPr>
          <w:i/>
          <w:iCs/>
          <w:sz w:val="40"/>
          <w:szCs w:val="40"/>
        </w:rPr>
      </w:pPr>
    </w:p>
    <w:p w:rsidR="00AB39C5" w:rsidRDefault="00AB39C5" w:rsidP="00AB39C5">
      <w:pPr>
        <w:pStyle w:val="2"/>
        <w:spacing w:before="240" w:after="60"/>
        <w:rPr>
          <w:i/>
          <w:iCs/>
          <w:sz w:val="40"/>
          <w:szCs w:val="40"/>
        </w:rPr>
      </w:pPr>
    </w:p>
    <w:p w:rsidR="00AB39C5" w:rsidRDefault="00AB39C5" w:rsidP="00AB39C5">
      <w:pPr>
        <w:pStyle w:val="2"/>
        <w:spacing w:before="240" w:after="60"/>
        <w:rPr>
          <w:i/>
          <w:iCs/>
          <w:sz w:val="40"/>
          <w:szCs w:val="40"/>
        </w:rPr>
      </w:pPr>
    </w:p>
    <w:p w:rsidR="00AB39C5" w:rsidRPr="006B7588" w:rsidRDefault="00AB39C5" w:rsidP="00AB39C5">
      <w:pPr>
        <w:pStyle w:val="2"/>
        <w:spacing w:before="240" w:after="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B7588">
        <w:rPr>
          <w:rFonts w:ascii="Times New Roman" w:hAnsi="Times New Roman" w:cs="Times New Roman"/>
          <w:bCs w:val="0"/>
          <w:color w:val="auto"/>
          <w:sz w:val="48"/>
          <w:szCs w:val="48"/>
        </w:rPr>
        <w:t>План</w:t>
      </w:r>
    </w:p>
    <w:p w:rsidR="00AB39C5" w:rsidRDefault="00AB39C5" w:rsidP="00AB39C5">
      <w:pPr>
        <w:rPr>
          <w:sz w:val="40"/>
          <w:szCs w:val="40"/>
        </w:rPr>
      </w:pPr>
    </w:p>
    <w:p w:rsidR="00AB39C5" w:rsidRDefault="00AB39C5" w:rsidP="00AB39C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социально-экономического развития  Стеклянского</w:t>
      </w:r>
    </w:p>
    <w:p w:rsidR="00AB39C5" w:rsidRDefault="00AB39C5" w:rsidP="00AB39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сельсовета на 2018 год и на период до 2020 года</w:t>
      </w:r>
    </w:p>
    <w:p w:rsidR="00AB39C5" w:rsidRDefault="00AB39C5" w:rsidP="00AB39C5">
      <w:pPr>
        <w:rPr>
          <w:sz w:val="40"/>
          <w:szCs w:val="4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rPr>
          <w:sz w:val="20"/>
          <w:szCs w:val="20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</w:p>
    <w:p w:rsidR="00AB39C5" w:rsidRDefault="00AB39C5" w:rsidP="00AB39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 год</w:t>
      </w:r>
    </w:p>
    <w:p w:rsidR="00AB39C5" w:rsidRDefault="00AB39C5" w:rsidP="00AB39C5">
      <w:pPr>
        <w:pStyle w:val="21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AB39C5" w:rsidRDefault="00AB39C5" w:rsidP="00AB39C5">
      <w:pPr>
        <w:jc w:val="center"/>
        <w:rPr>
          <w:sz w:val="32"/>
          <w:szCs w:val="32"/>
        </w:rPr>
      </w:pPr>
    </w:p>
    <w:p w:rsidR="00AB39C5" w:rsidRDefault="00AB39C5" w:rsidP="00AB39C5">
      <w:pPr>
        <w:jc w:val="center"/>
        <w:rPr>
          <w:sz w:val="28"/>
          <w:szCs w:val="28"/>
        </w:rPr>
      </w:pPr>
    </w:p>
    <w:p w:rsidR="00AB39C5" w:rsidRDefault="00AB39C5" w:rsidP="00AB39C5">
      <w:pPr>
        <w:jc w:val="center"/>
      </w:pPr>
    </w:p>
    <w:p w:rsidR="00AB39C5" w:rsidRDefault="00AB39C5" w:rsidP="00AB39C5">
      <w:pPr>
        <w:jc w:val="center"/>
      </w:pPr>
    </w:p>
    <w:p w:rsidR="00AB39C5" w:rsidRPr="00B716A3" w:rsidRDefault="00AB39C5" w:rsidP="00AB39C5">
      <w:pPr>
        <w:spacing w:before="100" w:beforeAutospacing="1" w:after="100" w:afterAutospacing="1"/>
        <w:jc w:val="center"/>
      </w:pPr>
      <w:r>
        <w:t>Проект</w:t>
      </w:r>
    </w:p>
    <w:p w:rsidR="00AB39C5" w:rsidRPr="00B716A3" w:rsidRDefault="00AB39C5" w:rsidP="00AB39C5">
      <w:pPr>
        <w:spacing w:before="100" w:beforeAutospacing="1" w:after="100" w:afterAutospacing="1"/>
        <w:jc w:val="center"/>
      </w:pPr>
      <w:r w:rsidRPr="00B716A3">
        <w:t xml:space="preserve">социально-экономического развития </w:t>
      </w:r>
      <w:r>
        <w:t xml:space="preserve"> Стеклянского сельсовета на 2018 год и на плановый период 2019-2020 </w:t>
      </w:r>
      <w:r w:rsidRPr="00B716A3">
        <w:t>годов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proofErr w:type="gramStart"/>
      <w:r w:rsidRPr="00B716A3">
        <w:t xml:space="preserve">План социально-экономического развития </w:t>
      </w:r>
      <w:r>
        <w:t xml:space="preserve"> Стеклянского сельсовета на 2018</w:t>
      </w:r>
      <w:r w:rsidRPr="00B716A3">
        <w:t xml:space="preserve"> год и на плановый период </w:t>
      </w:r>
      <w:r>
        <w:t>2019-2020</w:t>
      </w:r>
      <w:r w:rsidRPr="00B716A3">
        <w:t xml:space="preserve"> годов отражает меры, направленные на повышение уровня и качества жизни населения,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  <w:r w:rsidRPr="00B716A3">
        <w:t xml:space="preserve"> Приоритетными направлениями развития будут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Намеченные мероприятия будут выполняться с учетом финансовых возможностей.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1.Бюджетная и налоговая политика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Будет направлена на увеличение собственных доходов поселения, проведение работы по выявлению дополнительных источников доходов бюджета, расширение налогооблагаемой базы, повышение эффективности бюджетных расходов, привлечения дополнительных финансовых средств путём участия в федеральных и областных программах.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Бюджетная политика в поселении определена на сред</w:t>
      </w:r>
      <w:r>
        <w:t>несрочный трёхлетний период 2018-2020</w:t>
      </w:r>
      <w:r w:rsidRPr="00B716A3">
        <w:t xml:space="preserve"> годы. Для обеспечения финансирования предусмотренных ра</w:t>
      </w:r>
      <w:r>
        <w:t>сходов в бюджет поселения в 2018</w:t>
      </w:r>
      <w:r w:rsidRPr="00B716A3">
        <w:t xml:space="preserve"> год будут зачисляться в полном объеме: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земельный налог и налог на имущество физических лиц 100%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Налог на доходы физических лиц -2%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 xml:space="preserve"> 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716A3">
        <w:t>инжекторных</w:t>
      </w:r>
      <w:proofErr w:type="spellEnd"/>
      <w:r w:rsidRPr="00B716A3">
        <w:t>) двигателей – 0,415 % от протяженности автомобильных дорог местного значения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Денежные взыскания (штрафы) и иные суммы, взыскиваемые с лиц, виновных в совершении преступлений и в возмещении ущерба имущества, зачисляемые в бюджет поселения – 100%.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</w:t>
      </w:r>
      <w:r>
        <w:t>обственные доходы бюджета в 2018 году составят 1053,000</w:t>
      </w:r>
      <w:r w:rsidRPr="00B716A3">
        <w:t xml:space="preserve"> тыс. рублей.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Расходы бюджета будут ориентированы на решение вопросов местного значения.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 w:rsidRPr="00B716A3">
        <w:t>контроль за</w:t>
      </w:r>
      <w:proofErr w:type="gramEnd"/>
      <w:r w:rsidRPr="00B716A3">
        <w:t xml:space="preserve"> использованием бюджетных средств.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2.Инвестиционная политика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Приоритетными сферами вложения инвестиций на плановый период определены: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 производстве: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осуществление деятельности по формированию свободных инвестиционных площадок, развитие сельскохозяйственного производства;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выявление и привлечение потенциальных инвесторов;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 торговле и бытовом обслуживании: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-повышение уровня обслуживания, обеспечение прав граждан на приобретение качественной продукции, совершенствование и развитие торговой сети;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-повышение уровня обслуживания за счет привлечения квалифицированных кадров;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-развитие сети бытового обслуживания за счет развития предпринимательской деятельности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3. Муниципальные адресные программы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В целях развития инфраструктуры территории, привлечения инвестиций, улучшения </w:t>
      </w:r>
      <w:r>
        <w:t>качества жизни населения на 2018</w:t>
      </w:r>
      <w:r w:rsidRPr="00B716A3">
        <w:t xml:space="preserve"> г. планируется участие в реализации мероприятий муниципальных программ: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3.1. за счёт программы «Энергосбережение и повышение </w:t>
      </w:r>
      <w:proofErr w:type="spellStart"/>
      <w:r w:rsidRPr="00B716A3">
        <w:t>энергоэффективности</w:t>
      </w:r>
      <w:proofErr w:type="spellEnd"/>
      <w:r w:rsidRPr="00B716A3">
        <w:t xml:space="preserve"> в </w:t>
      </w:r>
      <w:r>
        <w:t xml:space="preserve"> Стеклянском сельсовете  на 2016-2018</w:t>
      </w:r>
      <w:r w:rsidRPr="00B716A3">
        <w:t xml:space="preserve"> годы» планируется экономическое использование энергетических и материальных ресурсов, улучшение качества обслуживания потребителя.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3.2. за счёт программы «Повышение безопасности дорожного движения в </w:t>
      </w:r>
      <w:r>
        <w:t xml:space="preserve"> Стеклянском сельсовете на 2016- 2018</w:t>
      </w:r>
      <w:r w:rsidRPr="00B716A3">
        <w:t xml:space="preserve"> годы» планируется провести </w:t>
      </w:r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оформление</w:t>
      </w:r>
      <w:proofErr w:type="gramEnd"/>
      <w:r>
        <w:t xml:space="preserve">  автомобильных дорог поселения, ямочный ремонт дорожного полотна в селе Стеклянное.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3.3</w:t>
      </w:r>
      <w:r w:rsidRPr="00B716A3">
        <w:t xml:space="preserve">. за счёт программы «Противодействие коррупции в </w:t>
      </w:r>
      <w:r>
        <w:t xml:space="preserve"> Стеклянском сельсовете </w:t>
      </w:r>
      <w:r w:rsidRPr="00B716A3">
        <w:t xml:space="preserve"> на 2017- 2019 годы» планируется проведение обучения (повышения квалификации) по вопросам противодействия коррупции муниципальных служащих</w:t>
      </w:r>
      <w:r>
        <w:t xml:space="preserve"> а</w:t>
      </w:r>
      <w:r w:rsidRPr="00B716A3">
        <w:t xml:space="preserve">дминистрации </w:t>
      </w:r>
      <w:r>
        <w:t xml:space="preserve"> сельсовета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3.4</w:t>
      </w:r>
      <w:r w:rsidRPr="00B716A3">
        <w:t xml:space="preserve">. за счёт программы «Благоустройство территории </w:t>
      </w:r>
      <w:r>
        <w:t xml:space="preserve"> Стеклянского сельсовета</w:t>
      </w:r>
      <w:r w:rsidRPr="00B716A3">
        <w:t xml:space="preserve"> на 201</w:t>
      </w:r>
      <w:r>
        <w:t>6-2018</w:t>
      </w:r>
      <w:r w:rsidRPr="00B716A3">
        <w:t xml:space="preserve"> годы» планируется повышение уровня внешнего благоустройства и санитарного содержания населенных пунктов.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3.5</w:t>
      </w:r>
      <w:r w:rsidRPr="00B716A3">
        <w:t xml:space="preserve">. за счёт программы «Обеспечение пожарной безопасности на территории </w:t>
      </w:r>
      <w:r>
        <w:t xml:space="preserve"> Стеклянского сельсовета на 2016 – 2018</w:t>
      </w:r>
      <w:r w:rsidRPr="00B716A3">
        <w:t xml:space="preserve"> годы» планируется обеспечение необходимых условий для укрепления пожарной безопасности, защита жизни и здоровья населения, сокращение материальных потерь от пожаров и улучшения пожарной безопасности.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lastRenderedPageBreak/>
        <w:t>3.6</w:t>
      </w:r>
      <w:r w:rsidRPr="00B716A3">
        <w:t xml:space="preserve">. за счёт программы «Комплексное развитие транспортной инфраструктуры </w:t>
      </w:r>
      <w:r>
        <w:t xml:space="preserve"> Стеклянского сельсовета</w:t>
      </w:r>
      <w:r w:rsidRPr="00B716A3">
        <w:t xml:space="preserve"> планируется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пользования. При реализации муниципальной программы предполагается привлечение финансирования из областного дорожного фонда и бюджета сельского поселения.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proofErr w:type="gramStart"/>
      <w:r>
        <w:t>3.7. за счёт о</w:t>
      </w:r>
      <w:r w:rsidRPr="00B716A3">
        <w:t xml:space="preserve">бслуживание деятельности органов местного самоуправления муниципального образования </w:t>
      </w:r>
      <w:r>
        <w:t xml:space="preserve"> Стеклянского сельсовета </w:t>
      </w:r>
      <w:r w:rsidRPr="00B716A3">
        <w:t xml:space="preserve"> позволит обеспечить эффективное использование имущества, находящегося в муниципальной собственности поселения, своевременное и качественное обслуживание транспортных средств администрации, поддержание их в исправном состоянии, содержание административных зданий, прилегающих к ним территорий, содержание в надлежащем состоянии противопожарных объектов, поддержание в исправном состоянии внутренних инженерных сетей и др.</w:t>
      </w:r>
      <w:proofErr w:type="gramEnd"/>
    </w:p>
    <w:p w:rsidR="00AB39C5" w:rsidRPr="00B716A3" w:rsidRDefault="00AB39C5" w:rsidP="00AB39C5">
      <w:pPr>
        <w:spacing w:before="100" w:beforeAutospacing="1" w:after="100" w:afterAutospacing="1"/>
        <w:jc w:val="both"/>
      </w:pPr>
      <w:proofErr w:type="gramStart"/>
      <w:r>
        <w:t xml:space="preserve">3.11. за счет плана мероприятий по </w:t>
      </w:r>
      <w:r w:rsidRPr="00B716A3">
        <w:t xml:space="preserve"> «Профилакти</w:t>
      </w:r>
      <w:r>
        <w:t xml:space="preserve">ка правонарушений </w:t>
      </w:r>
      <w:r w:rsidRPr="00B716A3">
        <w:t>на</w:t>
      </w:r>
      <w:r>
        <w:t xml:space="preserve"> территории Стеклянского сельсовета  2017-2020</w:t>
      </w:r>
      <w:r w:rsidRPr="00B716A3">
        <w:t xml:space="preserve"> годы» планируется осуществление профилактики правонарушений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создание необходимых условий для обеспечения первичных</w:t>
      </w:r>
      <w:proofErr w:type="gramEnd"/>
      <w:r w:rsidRPr="00B716A3">
        <w:t xml:space="preserve"> мер пожарной безопасности на территории сельского поселения.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4.Физическая культура и спорт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Приоритетным направлением развития физкультуры и спорта в поселении будет создание условий для занятий населени</w:t>
      </w:r>
      <w:r>
        <w:t>я физкультурой и спортом. В 2018-2020</w:t>
      </w:r>
      <w:r w:rsidRPr="00B716A3">
        <w:t xml:space="preserve"> годах планируется за счёт средств бюджета поселения и внебюджетных источников косметический ремонт детской площадки. В 201</w:t>
      </w:r>
      <w:r>
        <w:t>8</w:t>
      </w:r>
      <w:r w:rsidRPr="00B716A3">
        <w:t>году и последующие годы в целях развития массовой культуры и спорта в поселении: будут проводиться соревнования сре</w:t>
      </w:r>
      <w:r>
        <w:t>ди учащихся и молодёжи, местные соревнования по хоккейным турнирам,</w:t>
      </w:r>
      <w:r w:rsidRPr="00B716A3">
        <w:t xml:space="preserve"> соревнования по футболу и волейболу, осуществляться привлечение спонсорских средств на развитие спорта на территории поселения. На проведение мероприятий по физической культуре и спорту в бюджете поселения предусмат</w:t>
      </w:r>
      <w:r>
        <w:t>риваются денежные средства: 2018 – 6</w:t>
      </w:r>
      <w:r w:rsidRPr="00B716A3">
        <w:t xml:space="preserve"> тыс. рублей.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5.Социальная поддержка населения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B716A3">
        <w:t>на</w:t>
      </w:r>
      <w:proofErr w:type="gramEnd"/>
      <w:r w:rsidRPr="00B716A3">
        <w:t>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адресной помощи малообеспеченным семьям с детьми, одиноким престарелым гражданам и инвалидам, участникам и инвалидам ВОВ, граждан, находящимся в трудной жизненной ситуации, в т.ч. закрепление социальных работников за одинокими престарелыми гражданами;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помощи в оформлении документов на выплату ежемесячного пособия на ребенка и предоставление субсидий на оплату жилья и коммунальных услуг;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оформление граждан, нуждающихся в помощи в социальные учреждения;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использование средств материнского капитала на улучшение жилищных условий семей с детьми.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Работа с семьями будет направлена </w:t>
      </w:r>
      <w:proofErr w:type="gramStart"/>
      <w:r w:rsidRPr="00B716A3">
        <w:t>на</w:t>
      </w:r>
      <w:proofErr w:type="gramEnd"/>
      <w:r w:rsidRPr="00B716A3">
        <w:t>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формирование здорового образа жизни и профилактику алкоголизма, трудоустройства родителей и занятость детей;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социальной, психологической, консультационной помощи;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защиту прав и интересов несовершеннолетних;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профилактику социального сиротства и безнадзорности несовершеннолетних.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6</w:t>
      </w:r>
      <w:r w:rsidRPr="00B716A3">
        <w:t>. Молодёжная политика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воспитание молодежи, создание условий для здорового образа жизни, занятости, повышения культурного уровня;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поддержка молодёжи, оказавшейся в трудной жизненной ситуации;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работа с молодыми семьями;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организация досуга, занятости, трудоустройства и летнего отдыха подростков и молодежи;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профилактику </w:t>
      </w:r>
      <w:proofErr w:type="spellStart"/>
      <w:r w:rsidRPr="00B716A3">
        <w:t>табакокурения</w:t>
      </w:r>
      <w:proofErr w:type="spellEnd"/>
      <w:r w:rsidRPr="00B716A3">
        <w:t>, алкоголизма, наркомании в молодежной среде;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привлечение общественности для профилактики негативных явлений в молодёжной среде.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Патриотическое воспитание молодёжи будет осуществляться </w:t>
      </w:r>
      <w:proofErr w:type="gramStart"/>
      <w:r w:rsidRPr="00B716A3">
        <w:t>через</w:t>
      </w:r>
      <w:proofErr w:type="gramEnd"/>
      <w:r w:rsidRPr="00B716A3">
        <w:t>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proofErr w:type="gramStart"/>
      <w:r w:rsidRPr="00B716A3">
        <w:t>кружковую</w:t>
      </w:r>
      <w:proofErr w:type="gramEnd"/>
      <w:r w:rsidRPr="00B716A3">
        <w:t>, лекционную работ, оказание шефской помощи ветеранам;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участие молодежи в подготовке и проведении мероприятий, посвященных Дню Победы</w:t>
      </w:r>
      <w:proofErr w:type="gramStart"/>
      <w:r w:rsidRPr="00B716A3">
        <w:t xml:space="preserve"> ,</w:t>
      </w:r>
      <w:proofErr w:type="gramEnd"/>
      <w:r w:rsidRPr="00B716A3">
        <w:t xml:space="preserve"> Дню Защитника Отечества;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проведение встреч с ветеранами;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сбор материалов по истории поселения;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выявление, продвижение и поддержка активности молодёжи в различных сферах деятельности;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участие молодёжи в районных, областных мероприятиях.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7</w:t>
      </w:r>
      <w:r w:rsidRPr="00B716A3">
        <w:t>.Культура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Развитию культуры будет содействовать: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создание условий для сохранения и развития культуры поселения, обеспечения доступа всех категорий населения к культурным ценностям, информационным ресурсам библиотек;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сохранение и обновление библиотечных фондов;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проведение массовых культурных мероприятий в поселении: Новогодних мероприятий, Масленицы, Дня Победы, Дня деревни, Дня пожилого человека, Дня матери;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развитие дополнительного образования детей, участие в творческих конкурсах.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участие в районных фестивалях, декадах культуры, смотрах, конкурсах художественной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самодеятельности;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 xml:space="preserve"> в 2018 году будет произведен частичный ремонт Стеклянского СДК.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На проведение культурных мероприятий в бюджете поселения предусмотрено 1</w:t>
      </w:r>
      <w:r>
        <w:t>0</w:t>
      </w:r>
      <w:r w:rsidRPr="00B716A3">
        <w:t xml:space="preserve"> тыс. руб.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 xml:space="preserve"> 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8</w:t>
      </w:r>
      <w:r w:rsidRPr="00B716A3">
        <w:t>.Доступное жильё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Для обеспечения граждан поселения доступным жильём предполагается: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создание условий для индивидуального жилищного строительства путём предоставления земельных участков, информирования граждан об участии в программах.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осуществление и ведение на территории поселения учёта граждан, нуждающихся в улучшении жилищных условий.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Продолжится обеспечение малоимущих граждан, проживающих в поселении и нуждающихся в улучшении жилищных условий, жилыми помещениями в соответствии с Жилищным кодексом РФ.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9</w:t>
      </w:r>
      <w:r w:rsidRPr="00B716A3">
        <w:t>.Земельные отношения и градостроительная деятельность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Планируется: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Предоставление земельных участков в собственность, аренду</w:t>
      </w:r>
      <w:proofErr w:type="gramStart"/>
      <w:r w:rsidRPr="00B716A3">
        <w:t xml:space="preserve"> ;</w:t>
      </w:r>
      <w:proofErr w:type="gramEnd"/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Планируется увеличить использование земель сельскохозяйственного назначения - на 15%</w:t>
      </w:r>
      <w:r>
        <w:t>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 течение года будет осуществляться внесение изменений в сведения о земельных участках, являющихся объектами налогообложения, необходимых для исчисления земельного налога путём испо</w:t>
      </w:r>
      <w:r>
        <w:t>льзования программного продукта.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Осуществление муниципального земельного контроля в соответствии с планом.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10</w:t>
      </w:r>
      <w:r w:rsidRPr="00B716A3">
        <w:t>.Дорожная деятельность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Планируется проведение следующих мероприятий: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1"/>
        <w:gridCol w:w="6929"/>
      </w:tblGrid>
      <w:tr w:rsidR="00AB39C5" w:rsidRPr="00B716A3" w:rsidTr="008E2EB0">
        <w:trPr>
          <w:tblCellSpacing w:w="0" w:type="dxa"/>
          <w:jc w:val="center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9C5" w:rsidRPr="00B716A3" w:rsidRDefault="00AB39C5" w:rsidP="008E2EB0">
            <w:pPr>
              <w:spacing w:before="100" w:beforeAutospacing="1" w:after="100" w:afterAutospacing="1"/>
            </w:pPr>
            <w:proofErr w:type="spellStart"/>
            <w:r w:rsidRPr="00B716A3">
              <w:t>Грейдирование</w:t>
            </w:r>
            <w:proofErr w:type="spellEnd"/>
            <w:r w:rsidRPr="00B716A3">
              <w:t xml:space="preserve"> дорог (два раза в год)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9C5" w:rsidRPr="00B716A3" w:rsidRDefault="00AB39C5" w:rsidP="008E2EB0">
            <w:pPr>
              <w:spacing w:before="100" w:beforeAutospacing="1" w:after="100" w:afterAutospacing="1"/>
            </w:pPr>
            <w:r w:rsidRPr="00B716A3">
              <w:t> </w:t>
            </w:r>
            <w:r>
              <w:t xml:space="preserve"> Д.Покровка ул</w:t>
            </w:r>
            <w:proofErr w:type="gramStart"/>
            <w:r>
              <w:t>.П</w:t>
            </w:r>
            <w:proofErr w:type="gramEnd"/>
            <w:r>
              <w:t>окровская</w:t>
            </w:r>
          </w:p>
          <w:p w:rsidR="00AB39C5" w:rsidRPr="00B716A3" w:rsidRDefault="00AB39C5" w:rsidP="008E2EB0">
            <w:pPr>
              <w:spacing w:before="100" w:beforeAutospacing="1" w:after="100" w:afterAutospacing="1"/>
            </w:pPr>
            <w:r w:rsidRPr="00B716A3">
              <w:t> </w:t>
            </w:r>
          </w:p>
          <w:p w:rsidR="00AB39C5" w:rsidRPr="00B716A3" w:rsidRDefault="00AB39C5" w:rsidP="008E2EB0">
            <w:pPr>
              <w:spacing w:before="100" w:beforeAutospacing="1" w:after="100" w:afterAutospacing="1"/>
            </w:pPr>
            <w:r w:rsidRPr="00B716A3">
              <w:t xml:space="preserve">Ремонт улично-дорожной сети </w:t>
            </w:r>
            <w:r>
              <w:t xml:space="preserve"> в селе </w:t>
            </w:r>
            <w:proofErr w:type="gramStart"/>
            <w:r>
              <w:t>Стеклянное</w:t>
            </w:r>
            <w:proofErr w:type="gramEnd"/>
            <w:r>
              <w:t xml:space="preserve"> (ул. Набережная, Центральная)</w:t>
            </w:r>
          </w:p>
          <w:p w:rsidR="00AB39C5" w:rsidRPr="00B716A3" w:rsidRDefault="00AB39C5" w:rsidP="008E2EB0">
            <w:pPr>
              <w:spacing w:before="100" w:beforeAutospacing="1" w:after="100" w:afterAutospacing="1"/>
            </w:pPr>
            <w:r>
              <w:t xml:space="preserve"> </w:t>
            </w:r>
          </w:p>
        </w:tc>
      </w:tr>
      <w:tr w:rsidR="00AB39C5" w:rsidRPr="00B716A3" w:rsidTr="008E2EB0">
        <w:trPr>
          <w:tblCellSpacing w:w="0" w:type="dxa"/>
          <w:jc w:val="center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9C5" w:rsidRPr="00B716A3" w:rsidRDefault="00AB39C5" w:rsidP="008E2EB0">
            <w:pPr>
              <w:spacing w:before="100" w:beforeAutospacing="1" w:after="100" w:afterAutospacing="1"/>
            </w:pPr>
            <w:r>
              <w:t xml:space="preserve"> Оформление в собственность</w:t>
            </w:r>
          </w:p>
          <w:p w:rsidR="00AB39C5" w:rsidRPr="00B716A3" w:rsidRDefault="00AB39C5" w:rsidP="008E2EB0">
            <w:pPr>
              <w:spacing w:before="100" w:beforeAutospacing="1" w:after="100" w:afterAutospacing="1"/>
            </w:pPr>
            <w:r w:rsidRPr="00B716A3">
              <w:t> 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9C5" w:rsidRPr="00B716A3" w:rsidRDefault="00AB39C5" w:rsidP="008E2EB0">
            <w:pPr>
              <w:spacing w:before="100" w:beforeAutospacing="1" w:after="100" w:afterAutospacing="1"/>
            </w:pPr>
            <w:r>
              <w:t xml:space="preserve"> До оформить </w:t>
            </w:r>
            <w:proofErr w:type="gramStart"/>
            <w:r>
              <w:t xml:space="preserve">а </w:t>
            </w:r>
            <w:proofErr w:type="spellStart"/>
            <w:r w:rsidRPr="00B716A3">
              <w:t>втомобильные</w:t>
            </w:r>
            <w:proofErr w:type="spellEnd"/>
            <w:proofErr w:type="gramEnd"/>
            <w:r w:rsidRPr="00B716A3">
              <w:t xml:space="preserve"> дороги поселения </w:t>
            </w:r>
            <w:r>
              <w:t xml:space="preserve"> </w:t>
            </w:r>
            <w:r w:rsidRPr="00B716A3">
              <w:t> </w:t>
            </w:r>
          </w:p>
        </w:tc>
      </w:tr>
    </w:tbl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Выполнение этих мероприятий будет осуществляться за счёт собственных средств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11</w:t>
      </w:r>
      <w:r w:rsidRPr="00B716A3">
        <w:t>.Малое предпринимательство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Обеспечение стабильного развития м</w:t>
      </w:r>
      <w:r>
        <w:t>алого предпринимательства в 2018 – 2020</w:t>
      </w:r>
      <w:r w:rsidRPr="00B716A3">
        <w:t>г. г. будут способствовать принятые областные и муниципальные нормативные правовые акты. 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увеличение количества малых предприятий на 1 ед.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Будет осуществляться информационная и консультационная поддержка субъектов малого бизнеса и индивидуальных предпринимателей, участия их в районной программе поддержки малого предпринимательства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12</w:t>
      </w:r>
      <w:r w:rsidRPr="00B716A3">
        <w:t>.Сельское хозяйство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Для развития сельскохозяйственного производства на территории поселения планируется: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помощи эффективно работающим хозяйствам в оформлении кредитов на приобретение сельскохозяйственной техники, скота;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поддержки личным подсобным хозяйствам с целью повышения товарности их производства;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продолжение работы по предоставлению земельных участков для сельскохозяйственного производства;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осуществление </w:t>
      </w:r>
      <w:proofErr w:type="gramStart"/>
      <w:r w:rsidRPr="00B716A3">
        <w:t>контроля за</w:t>
      </w:r>
      <w:proofErr w:type="gramEnd"/>
      <w:r w:rsidRPr="00B716A3">
        <w:t xml:space="preserve"> целевым использованием земель.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13</w:t>
      </w:r>
      <w:r w:rsidRPr="00B716A3">
        <w:t>.Вопросы местного значения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Расходы по благоустройству будут осуществляться в соответствии с нормативами: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 xml:space="preserve">Общая сумма расходов на </w:t>
      </w:r>
      <w:r>
        <w:t>благоустройство поселения в 2018 году составит- 838,5</w:t>
      </w:r>
      <w:r w:rsidRPr="00B716A3">
        <w:t xml:space="preserve"> тыс. рублей, в т.ч. на содер</w:t>
      </w:r>
      <w:r>
        <w:t>жание дорог – 491,5</w:t>
      </w:r>
      <w:r w:rsidRPr="00B716A3">
        <w:t xml:space="preserve"> тыс</w:t>
      </w:r>
      <w:r>
        <w:t>. рублей, уличное освещение – 237,0</w:t>
      </w:r>
      <w:r w:rsidRPr="00B716A3">
        <w:t xml:space="preserve"> тыс. рублей, и непосредственно на мероприятия п</w:t>
      </w:r>
      <w:r>
        <w:t>о благоустройству территории 100,0</w:t>
      </w:r>
      <w:r w:rsidRPr="00B716A3">
        <w:t xml:space="preserve"> тыс. руб.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1.Создание условий для массового отдыха жителей поселения и организацию обустройства мест массового отдыха и будет осуществляться </w:t>
      </w:r>
      <w:proofErr w:type="gramStart"/>
      <w:r w:rsidRPr="00B716A3">
        <w:t>через</w:t>
      </w:r>
      <w:proofErr w:type="gramEnd"/>
      <w:r w:rsidRPr="00B716A3">
        <w:t>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мероприятия по благоустройству территории - облагораживание клумб, устройство детских площадок, </w:t>
      </w:r>
      <w:r>
        <w:t xml:space="preserve"> </w:t>
      </w:r>
      <w:r w:rsidRPr="00B716A3">
        <w:t xml:space="preserve"> проведение конкурса по благоустройству территории.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2.Организацию сбора и вывоза твёрдых бытовых отходов и крупногабаритных отходов: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осуществление контроля за </w:t>
      </w:r>
      <w:r>
        <w:t>порядком сбора, вывоза ТБО</w:t>
      </w:r>
      <w:proofErr w:type="gramStart"/>
      <w:r>
        <w:t xml:space="preserve"> </w:t>
      </w:r>
      <w:r w:rsidRPr="00B716A3">
        <w:t>,</w:t>
      </w:r>
      <w:proofErr w:type="gramEnd"/>
      <w:r w:rsidRPr="00B716A3">
        <w:t xml:space="preserve">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3.Организацию благоустройства и озеленения территории, использование и охрана лесов, расположенных в границах населённого пункта: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благоустройство территории будет осуществляться в соответствии с Правилами благоустройства, Правилами содержания зелёных насаждений, ежегодным планом благоустройства территории, с привлечением к работам по благоустройству граждан, организаций всех форм собственности.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4.Организацию освещения улиц и установки указателей с названиями улиц и номерами домов: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упорядочение адресного хозяйства, установка указателей улиц и номеров домов.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систематический </w:t>
      </w:r>
      <w:proofErr w:type="gramStart"/>
      <w:r w:rsidRPr="00B716A3">
        <w:t>контроль за</w:t>
      </w:r>
      <w:proofErr w:type="gramEnd"/>
      <w:r w:rsidRPr="00B716A3">
        <w:t xml:space="preserve"> освещением улиц, своевременная замена ламп.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5.Организацию ритуальных услуг и содержание мест захоронения: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выделение средств на организации погребения одиноких граждан;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оказание помощи в благоустройстве кладбища;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6.Для обеспечения первичных мер пожарной безопасности в границах поселения предусматривается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организация выполнения и осуществления мер пожарной безопасности;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разработка, утверждение и исполнение бюджета в части расходов на пожарную безопасность;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обучение населения мерам ПБ и его привлечения к предупреждению и тушению пожаров;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организацию общественного </w:t>
      </w:r>
      <w:proofErr w:type="gramStart"/>
      <w:r w:rsidRPr="00B716A3">
        <w:t>контроля за</w:t>
      </w:r>
      <w:proofErr w:type="gramEnd"/>
      <w:r w:rsidRPr="00B716A3">
        <w:t xml:space="preserve"> обеспечением пожарной безопасности на территории поселения.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На выполнение полномочий по обеспечению мер пожарной безопасности расходы по пожар</w:t>
      </w:r>
      <w:r>
        <w:t>ной безопасности составят в 2018 г. 2,0</w:t>
      </w:r>
      <w:r w:rsidRPr="00B716A3">
        <w:t xml:space="preserve"> тыс. рублей и будут направлены </w:t>
      </w:r>
      <w:proofErr w:type="gramStart"/>
      <w:r w:rsidRPr="00B716A3">
        <w:t>на</w:t>
      </w:r>
      <w:proofErr w:type="gramEnd"/>
      <w:r w:rsidRPr="00B716A3">
        <w:t>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- санитарную очистку поселения от сгораемого мусора;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 противопожарную опашку территории 1 раза в год;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 снос ветхих бесхозяйных строений;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 приобретение предупреждающих знаков и пр. мероприятия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7.Для эффективного управления муниципальным имуществом планируется: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обеспечение муниципального </w:t>
      </w:r>
      <w:proofErr w:type="gramStart"/>
      <w:r w:rsidRPr="00B716A3">
        <w:t>контроля за</w:t>
      </w:r>
      <w:proofErr w:type="gramEnd"/>
      <w:r w:rsidRPr="00B716A3">
        <w:t xml:space="preserve"> использованием и сохранностью муниципального имущества в соответствии с ежегодным планом;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разработка нормативных актов, формирование методической базы, регулирующей вопросы управления муниципальным имуществом.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17.Защита от чрезвычайных ситуаций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обеспечение постоянной готовности органов управления поселения по предупреждению и ликвидации чрезвычайных ситуаций;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обеспечение безопасности людей на водных объектах, оборудование мест массового отдыха людей на воде в соответствии с нормативами;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совершенствование системы обучения населения способам защиты и действиям в чрезвычайных ситуациях;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обеспечение деятельности добровольных пожарных в рамках действующего законодательства;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пропаганда противодействия терроризму и экстремизму;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Проведение противопожарной пропаганды и обучение населения мерам пожарной безопасности. Обеспечение деятельности комиссий по профилактике терроризма и экстремизма, по ликвидации чрезвычайных ситуаций и обеспечению пожарной безопасности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Резервный фонд поселения для ликвидации последствий ЧС составляет 5 тыс. рублей.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18. Местное самоуправление, взаимодействие власти и общественных институтов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Для развития системы местного самоуправления на территории сельского поселения планируется: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повышение квалификации 1 муниципального служащего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lastRenderedPageBreak/>
        <w:t>продолжение работы по приведению нормативной правовой базы, регулирующей вопросы организации местного самоуправления в соответствии с изменениями федерального законодательства; 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осуществление мероприятий по противодействию коррупции в соответствии с планом и деятельностью комиссии по противодействию коррупции, комиссии по соблюдению требований к служебному поведению муниципальных служащих и конфликту интересов.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 xml:space="preserve">В целях </w:t>
      </w:r>
      <w:proofErr w:type="gramStart"/>
      <w:r w:rsidRPr="00B716A3">
        <w:t>координации деятельности органов местного самоуправления поселения</w:t>
      </w:r>
      <w:proofErr w:type="gramEnd"/>
      <w:r w:rsidRPr="00B716A3">
        <w:t xml:space="preserve"> планируется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вопросам, обеспечение деятельности следующих комиссий: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 жилищной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- по работе с детьми и молодёжью;</w:t>
      </w:r>
    </w:p>
    <w:p w:rsidR="00AB39C5" w:rsidRDefault="00AB39C5" w:rsidP="00AB39C5">
      <w:pPr>
        <w:spacing w:before="100" w:beforeAutospacing="1" w:after="100" w:afterAutospacing="1"/>
        <w:jc w:val="both"/>
      </w:pPr>
      <w:r>
        <w:t>- территориального совета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>
        <w:t>- административной комиссии</w:t>
      </w:r>
      <w:proofErr w:type="gramStart"/>
      <w:r w:rsidRPr="00B716A3">
        <w:t xml:space="preserve"> </w:t>
      </w:r>
      <w:r>
        <w:t xml:space="preserve"> </w:t>
      </w:r>
      <w:r w:rsidRPr="00B716A3">
        <w:t>;</w:t>
      </w:r>
      <w:proofErr w:type="gramEnd"/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 целях решения социально-экономических вопросов и выработке конкретных предложений по дальнейшему развитию территории поселения заседание созданной рабочей группы будут проводиться 1 раз в месяц.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</w:t>
      </w:r>
      <w:r>
        <w:t>управлении через организацию ТОС.</w:t>
      </w:r>
    </w:p>
    <w:p w:rsidR="00AB39C5" w:rsidRPr="00B716A3" w:rsidRDefault="00AB39C5" w:rsidP="00AB39C5">
      <w:pPr>
        <w:spacing w:before="100" w:beforeAutospacing="1" w:after="100" w:afterAutospacing="1"/>
        <w:jc w:val="both"/>
      </w:pPr>
      <w:r w:rsidRPr="00B716A3">
        <w:t>План социально- экономиче</w:t>
      </w:r>
      <w:r>
        <w:t>ского развития поселения на 2018 год и на период до 2020</w:t>
      </w:r>
      <w:r w:rsidRPr="00B716A3">
        <w:t xml:space="preserve">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</w:t>
      </w:r>
    </w:p>
    <w:p w:rsidR="00AB39C5" w:rsidRDefault="00AB39C5" w:rsidP="00AB39C5"/>
    <w:p w:rsidR="00AB39C5" w:rsidRDefault="00AB39C5" w:rsidP="00AB39C5">
      <w:pPr>
        <w:jc w:val="center"/>
      </w:pPr>
    </w:p>
    <w:p w:rsidR="002A6DDA" w:rsidRDefault="002A6DDA" w:rsidP="00F70370">
      <w:pPr>
        <w:jc w:val="center"/>
        <w:rPr>
          <w:sz w:val="28"/>
          <w:szCs w:val="28"/>
        </w:rPr>
      </w:pPr>
    </w:p>
    <w:p w:rsidR="002A6DDA" w:rsidRPr="00F70370" w:rsidRDefault="002A6DDA" w:rsidP="00F70370">
      <w:pPr>
        <w:jc w:val="center"/>
        <w:rPr>
          <w:sz w:val="28"/>
          <w:szCs w:val="28"/>
        </w:rPr>
      </w:pPr>
    </w:p>
    <w:sectPr w:rsidR="002A6DDA" w:rsidRPr="00F7037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70"/>
    <w:rsid w:val="00004058"/>
    <w:rsid w:val="000069C3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A6DDA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7588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5F22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39C5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476AA"/>
    <w:rsid w:val="00F5157E"/>
    <w:rsid w:val="00F63203"/>
    <w:rsid w:val="00F63941"/>
    <w:rsid w:val="00F7037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6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AB3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39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2017-07-17T01:11:00Z</cp:lastPrinted>
  <dcterms:created xsi:type="dcterms:W3CDTF">2017-07-14T07:54:00Z</dcterms:created>
  <dcterms:modified xsi:type="dcterms:W3CDTF">2017-12-11T08:26:00Z</dcterms:modified>
</cp:coreProperties>
</file>