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AE" w:rsidRDefault="000479AE" w:rsidP="000479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52332F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СТЕКЛЯНСКОГО СЕЛЬСОВЕТА КУПИНСКОГО РАЙОНА НОВОСИБИРСКОЙ ОБЛАСТИ</w:t>
      </w:r>
    </w:p>
    <w:p w:rsidR="000479AE" w:rsidRPr="0052332F" w:rsidRDefault="000479AE" w:rsidP="00F40E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479AE" w:rsidRPr="000479AE" w:rsidRDefault="000479AE" w:rsidP="000479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gramStart"/>
      <w:r w:rsidRPr="000479AE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П</w:t>
      </w:r>
      <w:proofErr w:type="gramEnd"/>
      <w:r w:rsidRPr="000479AE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О С Т А Н О В Л Е Н И Е  </w:t>
      </w:r>
    </w:p>
    <w:p w:rsidR="000479AE" w:rsidRPr="000479AE" w:rsidRDefault="000479AE" w:rsidP="000479A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479A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03.08.2018                                                                                               № 53а    </w:t>
      </w:r>
    </w:p>
    <w:p w:rsidR="000479AE" w:rsidRPr="00F40E81" w:rsidRDefault="000479AE" w:rsidP="000479AE">
      <w:pPr>
        <w:spacing w:before="108" w:after="108"/>
        <w:jc w:val="center"/>
        <w:rPr>
          <w:rFonts w:ascii="Times New Roman" w:hAnsi="Times New Roman" w:cs="Times New Roman"/>
          <w:color w:val="26282F"/>
          <w:sz w:val="24"/>
          <w:szCs w:val="24"/>
        </w:rPr>
      </w:pPr>
      <w:r w:rsidRPr="00F40E81">
        <w:rPr>
          <w:rFonts w:ascii="Times New Roman" w:hAnsi="Times New Roman" w:cs="Times New Roman"/>
          <w:color w:val="26282F"/>
          <w:sz w:val="24"/>
          <w:szCs w:val="24"/>
        </w:rPr>
        <w:t>О создании</w:t>
      </w:r>
      <w:r w:rsidR="00F67154" w:rsidRPr="00F40E81">
        <w:rPr>
          <w:rFonts w:ascii="Times New Roman" w:hAnsi="Times New Roman" w:cs="Times New Roman"/>
          <w:color w:val="26282F"/>
          <w:sz w:val="24"/>
          <w:szCs w:val="24"/>
        </w:rPr>
        <w:t>,</w:t>
      </w:r>
      <w:r w:rsidRPr="00F40E81">
        <w:rPr>
          <w:rFonts w:ascii="Times New Roman" w:hAnsi="Times New Roman" w:cs="Times New Roman"/>
          <w:color w:val="26282F"/>
          <w:sz w:val="24"/>
          <w:szCs w:val="24"/>
        </w:rPr>
        <w:t xml:space="preserve"> аукционной комиссии по осуществлению закупок в Администрации Стеклянского сельсовета</w:t>
      </w:r>
    </w:p>
    <w:p w:rsidR="00F67154" w:rsidRPr="00F40E81" w:rsidRDefault="00F67154" w:rsidP="00F67154">
      <w:pPr>
        <w:spacing w:before="108" w:after="108"/>
        <w:rPr>
          <w:rFonts w:ascii="Times New Roman" w:hAnsi="Times New Roman" w:cs="Times New Roman"/>
          <w:color w:val="26282F"/>
          <w:sz w:val="24"/>
          <w:szCs w:val="24"/>
        </w:rPr>
      </w:pPr>
    </w:p>
    <w:p w:rsidR="00F67154" w:rsidRPr="00F40E81" w:rsidRDefault="00F67154" w:rsidP="00F67154">
      <w:pPr>
        <w:spacing w:before="108" w:after="108"/>
        <w:rPr>
          <w:rFonts w:ascii="Times New Roman" w:hAnsi="Times New Roman" w:cs="Times New Roman"/>
          <w:sz w:val="24"/>
          <w:szCs w:val="24"/>
        </w:rPr>
      </w:pPr>
      <w:r w:rsidRPr="00F40E81">
        <w:rPr>
          <w:rFonts w:ascii="Times New Roman" w:hAnsi="Times New Roman" w:cs="Times New Roman"/>
          <w:sz w:val="24"/>
          <w:szCs w:val="24"/>
        </w:rPr>
        <w:t xml:space="preserve">В целях организации деятельности </w:t>
      </w:r>
      <w:r w:rsidRPr="00F40E81">
        <w:rPr>
          <w:rFonts w:ascii="Times New Roman" w:hAnsi="Times New Roman" w:cs="Times New Roman"/>
          <w:i/>
          <w:color w:val="548DD4"/>
          <w:sz w:val="24"/>
          <w:szCs w:val="24"/>
        </w:rPr>
        <w:t xml:space="preserve"> </w:t>
      </w:r>
      <w:r w:rsidRPr="00F40E81">
        <w:rPr>
          <w:rFonts w:ascii="Times New Roman" w:hAnsi="Times New Roman" w:cs="Times New Roman"/>
          <w:sz w:val="24"/>
          <w:szCs w:val="24"/>
        </w:rPr>
        <w:t>Администрации Стеклянского сельсовета при осуществлении закупок для собственных нужд, в соответствии со статьей 39 Федерального закона от 5 апреля 2013 г. № 44-ФЗ "О контрактной системе в сфере закупок товаров, работ, услуг для обеспечения государственных и муниципальных нужд"</w:t>
      </w:r>
    </w:p>
    <w:p w:rsidR="00F67154" w:rsidRPr="00F40E81" w:rsidRDefault="00F67154" w:rsidP="00F67154">
      <w:pPr>
        <w:spacing w:before="108" w:after="108"/>
        <w:rPr>
          <w:rFonts w:ascii="Times New Roman" w:hAnsi="Times New Roman" w:cs="Times New Roman"/>
          <w:sz w:val="24"/>
          <w:szCs w:val="24"/>
        </w:rPr>
      </w:pPr>
      <w:r w:rsidRPr="00F40E81">
        <w:rPr>
          <w:rFonts w:ascii="Times New Roman" w:hAnsi="Times New Roman" w:cs="Times New Roman"/>
          <w:sz w:val="24"/>
          <w:szCs w:val="24"/>
        </w:rPr>
        <w:t>ПОСТАНОВЛЯЕТ</w:t>
      </w:r>
    </w:p>
    <w:p w:rsidR="00F67154" w:rsidRPr="00F40E81" w:rsidRDefault="00F67154" w:rsidP="00F67154">
      <w:pPr>
        <w:jc w:val="both"/>
        <w:rPr>
          <w:rFonts w:ascii="Times New Roman" w:hAnsi="Times New Roman" w:cs="Times New Roman"/>
          <w:sz w:val="24"/>
          <w:szCs w:val="24"/>
        </w:rPr>
      </w:pPr>
      <w:r w:rsidRPr="00F40E81">
        <w:rPr>
          <w:rFonts w:ascii="Times New Roman" w:hAnsi="Times New Roman" w:cs="Times New Roman"/>
          <w:sz w:val="24"/>
          <w:szCs w:val="24"/>
        </w:rPr>
        <w:t>1. Создать аукционную комиссию по осуществлению закупок для нужд  Администрации Стеклянского сельсовета в следующем составе:</w:t>
      </w:r>
    </w:p>
    <w:p w:rsidR="00F67154" w:rsidRPr="00F40E81" w:rsidRDefault="00F40E81" w:rsidP="00F67154">
      <w:pPr>
        <w:jc w:val="both"/>
        <w:rPr>
          <w:rFonts w:ascii="Times New Roman" w:hAnsi="Times New Roman" w:cs="Times New Roman"/>
          <w:sz w:val="24"/>
          <w:szCs w:val="24"/>
        </w:rPr>
      </w:pPr>
      <w:r w:rsidRPr="00F40E81">
        <w:rPr>
          <w:rFonts w:ascii="Times New Roman" w:hAnsi="Times New Roman" w:cs="Times New Roman"/>
          <w:sz w:val="24"/>
          <w:szCs w:val="24"/>
        </w:rPr>
        <w:t xml:space="preserve">- председатель комиссии: </w:t>
      </w:r>
      <w:r w:rsidR="00302C86">
        <w:rPr>
          <w:rFonts w:ascii="Times New Roman" w:hAnsi="Times New Roman" w:cs="Times New Roman"/>
          <w:sz w:val="24"/>
          <w:szCs w:val="24"/>
        </w:rPr>
        <w:t xml:space="preserve"> Сасина Елена Викторовна – Глава Стеклянского сельсовета</w:t>
      </w:r>
    </w:p>
    <w:p w:rsidR="00F67154" w:rsidRPr="00F40E81" w:rsidRDefault="00F67154" w:rsidP="00F67154">
      <w:pPr>
        <w:jc w:val="both"/>
        <w:rPr>
          <w:rFonts w:ascii="Times New Roman" w:hAnsi="Times New Roman" w:cs="Times New Roman"/>
          <w:sz w:val="24"/>
          <w:szCs w:val="24"/>
        </w:rPr>
      </w:pPr>
      <w:r w:rsidRPr="00F40E81">
        <w:rPr>
          <w:rFonts w:ascii="Times New Roman" w:hAnsi="Times New Roman" w:cs="Times New Roman"/>
          <w:sz w:val="24"/>
          <w:szCs w:val="24"/>
        </w:rPr>
        <w:t xml:space="preserve">- секретарь комиссии:  </w:t>
      </w:r>
      <w:proofErr w:type="spellStart"/>
      <w:r w:rsidRPr="00F40E81">
        <w:rPr>
          <w:rFonts w:ascii="Times New Roman" w:hAnsi="Times New Roman" w:cs="Times New Roman"/>
          <w:sz w:val="24"/>
          <w:szCs w:val="24"/>
        </w:rPr>
        <w:t>Пашинская</w:t>
      </w:r>
      <w:proofErr w:type="spellEnd"/>
      <w:r w:rsidRPr="00F40E81">
        <w:rPr>
          <w:rFonts w:ascii="Times New Roman" w:hAnsi="Times New Roman" w:cs="Times New Roman"/>
          <w:sz w:val="24"/>
          <w:szCs w:val="24"/>
        </w:rPr>
        <w:t xml:space="preserve"> Елена Васильевна</w:t>
      </w:r>
    </w:p>
    <w:p w:rsidR="00F67154" w:rsidRPr="00F40E81" w:rsidRDefault="00302C86" w:rsidP="00F671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члены комиссии: </w:t>
      </w:r>
      <w:proofErr w:type="spellStart"/>
      <w:r w:rsidRPr="00F40E81">
        <w:rPr>
          <w:rFonts w:ascii="Times New Roman" w:hAnsi="Times New Roman" w:cs="Times New Roman"/>
          <w:sz w:val="24"/>
          <w:szCs w:val="24"/>
        </w:rPr>
        <w:t>Степанцова</w:t>
      </w:r>
      <w:proofErr w:type="spellEnd"/>
      <w:r w:rsidRPr="00F40E81">
        <w:rPr>
          <w:rFonts w:ascii="Times New Roman" w:hAnsi="Times New Roman" w:cs="Times New Roman"/>
          <w:sz w:val="24"/>
          <w:szCs w:val="24"/>
        </w:rPr>
        <w:t xml:space="preserve"> Ольга Васильевна</w:t>
      </w:r>
    </w:p>
    <w:p w:rsidR="00F40E81" w:rsidRPr="00F40E81" w:rsidRDefault="00F40E81" w:rsidP="00F67154">
      <w:pPr>
        <w:jc w:val="both"/>
        <w:rPr>
          <w:rFonts w:ascii="Times New Roman" w:hAnsi="Times New Roman" w:cs="Times New Roman"/>
          <w:sz w:val="24"/>
          <w:szCs w:val="24"/>
        </w:rPr>
      </w:pPr>
      <w:r w:rsidRPr="00F40E8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02C8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40E81">
        <w:rPr>
          <w:rFonts w:ascii="Times New Roman" w:hAnsi="Times New Roman" w:cs="Times New Roman"/>
          <w:sz w:val="24"/>
          <w:szCs w:val="24"/>
        </w:rPr>
        <w:t>Лелявин</w:t>
      </w:r>
      <w:proofErr w:type="spellEnd"/>
      <w:r w:rsidRPr="00F40E81">
        <w:rPr>
          <w:rFonts w:ascii="Times New Roman" w:hAnsi="Times New Roman" w:cs="Times New Roman"/>
          <w:sz w:val="24"/>
          <w:szCs w:val="24"/>
        </w:rPr>
        <w:t xml:space="preserve"> Максим Вячеславович</w:t>
      </w:r>
    </w:p>
    <w:p w:rsidR="00F40E81" w:rsidRPr="00F40E81" w:rsidRDefault="00F40E81" w:rsidP="00F40E81">
      <w:pPr>
        <w:jc w:val="both"/>
        <w:rPr>
          <w:rFonts w:ascii="Times New Roman" w:hAnsi="Times New Roman" w:cs="Times New Roman"/>
          <w:sz w:val="24"/>
          <w:szCs w:val="24"/>
        </w:rPr>
      </w:pPr>
      <w:r w:rsidRPr="00F40E8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02C86">
        <w:rPr>
          <w:rFonts w:ascii="Times New Roman" w:hAnsi="Times New Roman" w:cs="Times New Roman"/>
          <w:sz w:val="24"/>
          <w:szCs w:val="24"/>
        </w:rPr>
        <w:t xml:space="preserve"> </w:t>
      </w:r>
      <w:r w:rsidRPr="00F40E81">
        <w:rPr>
          <w:rFonts w:ascii="Times New Roman" w:hAnsi="Times New Roman" w:cs="Times New Roman"/>
          <w:sz w:val="24"/>
          <w:szCs w:val="24"/>
        </w:rPr>
        <w:t xml:space="preserve"> </w:t>
      </w:r>
      <w:r w:rsidR="0030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E81">
        <w:rPr>
          <w:rFonts w:ascii="Times New Roman" w:hAnsi="Times New Roman" w:cs="Times New Roman"/>
          <w:sz w:val="24"/>
          <w:szCs w:val="24"/>
        </w:rPr>
        <w:t>Дюла</w:t>
      </w:r>
      <w:proofErr w:type="spellEnd"/>
      <w:r w:rsidRPr="00F40E81">
        <w:rPr>
          <w:rFonts w:ascii="Times New Roman" w:hAnsi="Times New Roman" w:cs="Times New Roman"/>
          <w:sz w:val="24"/>
          <w:szCs w:val="24"/>
        </w:rPr>
        <w:t xml:space="preserve"> Елена Николаевна</w:t>
      </w:r>
    </w:p>
    <w:p w:rsidR="00F40E81" w:rsidRPr="00F40E81" w:rsidRDefault="001346B8" w:rsidP="00F40E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Положение об</w:t>
      </w:r>
      <w:r w:rsidR="00F40E81" w:rsidRPr="00F40E81">
        <w:rPr>
          <w:rFonts w:ascii="Times New Roman" w:hAnsi="Times New Roman" w:cs="Times New Roman"/>
          <w:sz w:val="24"/>
          <w:szCs w:val="24"/>
        </w:rPr>
        <w:t xml:space="preserve">  аукционной комиссии по осуществлению закупок в  Администрации Стеклянского сельсовета</w:t>
      </w:r>
    </w:p>
    <w:p w:rsidR="00F67154" w:rsidRPr="00F40E81" w:rsidRDefault="00F40E81" w:rsidP="00F40E81">
      <w:pPr>
        <w:jc w:val="both"/>
        <w:rPr>
          <w:rFonts w:ascii="Times New Roman" w:hAnsi="Times New Roman" w:cs="Times New Roman"/>
          <w:sz w:val="24"/>
          <w:szCs w:val="24"/>
        </w:rPr>
      </w:pPr>
      <w:r w:rsidRPr="00F40E81">
        <w:rPr>
          <w:rFonts w:ascii="Times New Roman" w:hAnsi="Times New Roman" w:cs="Times New Roman"/>
          <w:sz w:val="24"/>
          <w:szCs w:val="24"/>
        </w:rPr>
        <w:t>3</w:t>
      </w:r>
      <w:r w:rsidR="00F67154" w:rsidRPr="00F40E81">
        <w:rPr>
          <w:rFonts w:ascii="Times New Roman" w:hAnsi="Times New Roman" w:cs="Times New Roman"/>
          <w:sz w:val="24"/>
          <w:szCs w:val="24"/>
        </w:rPr>
        <w:t xml:space="preserve">. Задачи и функции председателя, членов и секретаря аукционной комиссии определить в соответствии с Положением об аукционной комиссии </w:t>
      </w:r>
      <w:r w:rsidRPr="00F40E81">
        <w:rPr>
          <w:rFonts w:ascii="Times New Roman" w:hAnsi="Times New Roman" w:cs="Times New Roman"/>
          <w:sz w:val="24"/>
          <w:szCs w:val="24"/>
        </w:rPr>
        <w:t xml:space="preserve"> в Администрации Стеклянского сельсовета</w:t>
      </w:r>
      <w:r w:rsidR="00F67154" w:rsidRPr="00F40E81">
        <w:rPr>
          <w:rFonts w:ascii="Times New Roman" w:hAnsi="Times New Roman" w:cs="Times New Roman"/>
          <w:sz w:val="24"/>
          <w:szCs w:val="24"/>
        </w:rPr>
        <w:t>.</w:t>
      </w:r>
    </w:p>
    <w:p w:rsidR="00F67154" w:rsidRPr="00F40E81" w:rsidRDefault="00F40E81" w:rsidP="00F40E81">
      <w:pPr>
        <w:jc w:val="both"/>
        <w:rPr>
          <w:rFonts w:ascii="Times New Roman" w:hAnsi="Times New Roman" w:cs="Times New Roman"/>
          <w:sz w:val="24"/>
          <w:szCs w:val="24"/>
        </w:rPr>
      </w:pPr>
      <w:r w:rsidRPr="00F40E81">
        <w:rPr>
          <w:rFonts w:ascii="Times New Roman" w:hAnsi="Times New Roman" w:cs="Times New Roman"/>
          <w:sz w:val="24"/>
          <w:szCs w:val="24"/>
        </w:rPr>
        <w:t>4</w:t>
      </w:r>
      <w:r w:rsidR="00F67154" w:rsidRPr="00F40E81">
        <w:rPr>
          <w:rFonts w:ascii="Times New Roman" w:hAnsi="Times New Roman" w:cs="Times New Roman"/>
          <w:sz w:val="24"/>
          <w:szCs w:val="24"/>
        </w:rPr>
        <w:t xml:space="preserve">. Председателю комиссии </w:t>
      </w:r>
      <w:r w:rsidRPr="00F40E81">
        <w:rPr>
          <w:rFonts w:ascii="Times New Roman" w:hAnsi="Times New Roman" w:cs="Times New Roman"/>
          <w:sz w:val="24"/>
          <w:szCs w:val="24"/>
        </w:rPr>
        <w:t xml:space="preserve"> </w:t>
      </w:r>
      <w:r w:rsidR="00302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C86">
        <w:rPr>
          <w:rFonts w:ascii="Times New Roman" w:hAnsi="Times New Roman" w:cs="Times New Roman"/>
          <w:sz w:val="24"/>
          <w:szCs w:val="24"/>
        </w:rPr>
        <w:t>Сасиной</w:t>
      </w:r>
      <w:proofErr w:type="spellEnd"/>
      <w:r w:rsidR="00302C86">
        <w:rPr>
          <w:rFonts w:ascii="Times New Roman" w:hAnsi="Times New Roman" w:cs="Times New Roman"/>
          <w:sz w:val="24"/>
          <w:szCs w:val="24"/>
        </w:rPr>
        <w:t xml:space="preserve"> Е. </w:t>
      </w:r>
      <w:r w:rsidRPr="00F40E81">
        <w:rPr>
          <w:rFonts w:ascii="Times New Roman" w:hAnsi="Times New Roman" w:cs="Times New Roman"/>
          <w:sz w:val="24"/>
          <w:szCs w:val="24"/>
        </w:rPr>
        <w:t xml:space="preserve">В. </w:t>
      </w:r>
      <w:r w:rsidR="00F67154" w:rsidRPr="00F40E81">
        <w:rPr>
          <w:rFonts w:ascii="Times New Roman" w:hAnsi="Times New Roman" w:cs="Times New Roman"/>
          <w:sz w:val="24"/>
          <w:szCs w:val="24"/>
        </w:rPr>
        <w:t>обеспечить организацию деятельности аукционной комиссии по осуществлению закупок в соответствии с действующим законодательством о контрактной системе и утвержденным Положением об аукционной комиссии.</w:t>
      </w:r>
    </w:p>
    <w:p w:rsidR="00F67154" w:rsidRPr="00F40E81" w:rsidRDefault="00F40E81" w:rsidP="00F40E81">
      <w:pPr>
        <w:jc w:val="both"/>
        <w:rPr>
          <w:rFonts w:ascii="Times New Roman" w:hAnsi="Times New Roman" w:cs="Times New Roman"/>
          <w:sz w:val="24"/>
          <w:szCs w:val="24"/>
        </w:rPr>
      </w:pPr>
      <w:r w:rsidRPr="00F40E81">
        <w:rPr>
          <w:rFonts w:ascii="Times New Roman" w:hAnsi="Times New Roman" w:cs="Times New Roman"/>
          <w:sz w:val="24"/>
          <w:szCs w:val="24"/>
        </w:rPr>
        <w:t>5</w:t>
      </w:r>
      <w:r w:rsidR="00F67154" w:rsidRPr="00F40E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67154" w:rsidRPr="00F40E8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67154" w:rsidRPr="00F40E81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Pr="00F40E81">
        <w:rPr>
          <w:rFonts w:ascii="Times New Roman" w:hAnsi="Times New Roman" w:cs="Times New Roman"/>
          <w:sz w:val="24"/>
          <w:szCs w:val="24"/>
        </w:rPr>
        <w:t xml:space="preserve"> данного постановления оставляю за собой.</w:t>
      </w:r>
    </w:p>
    <w:p w:rsidR="00F67154" w:rsidRPr="00F40E81" w:rsidRDefault="00F67154" w:rsidP="00F67154">
      <w:pPr>
        <w:spacing w:before="108" w:after="108"/>
        <w:rPr>
          <w:rFonts w:ascii="Times New Roman" w:hAnsi="Times New Roman" w:cs="Times New Roman"/>
          <w:sz w:val="24"/>
          <w:szCs w:val="24"/>
        </w:rPr>
      </w:pPr>
    </w:p>
    <w:p w:rsidR="00F67154" w:rsidRPr="00F40E81" w:rsidRDefault="00F67154" w:rsidP="00F67154">
      <w:pPr>
        <w:spacing w:before="108" w:after="108"/>
        <w:rPr>
          <w:rFonts w:ascii="Times New Roman" w:hAnsi="Times New Roman" w:cs="Times New Roman"/>
          <w:sz w:val="24"/>
          <w:szCs w:val="24"/>
        </w:rPr>
      </w:pPr>
    </w:p>
    <w:p w:rsidR="00603B2C" w:rsidRDefault="00F40E81" w:rsidP="00F40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Стеклянского сельсовета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Е.В.Сасина</w:t>
      </w:r>
      <w:proofErr w:type="spellEnd"/>
    </w:p>
    <w:p w:rsidR="007F4682" w:rsidRDefault="007F4682" w:rsidP="00F40E81">
      <w:pPr>
        <w:rPr>
          <w:rFonts w:ascii="Times New Roman" w:hAnsi="Times New Roman" w:cs="Times New Roman"/>
          <w:sz w:val="24"/>
          <w:szCs w:val="24"/>
        </w:rPr>
      </w:pPr>
    </w:p>
    <w:p w:rsidR="001346B8" w:rsidRDefault="001346B8" w:rsidP="00DD1E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6B8" w:rsidRDefault="001346B8" w:rsidP="00DD1E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E1C" w:rsidRPr="00D95CE2" w:rsidRDefault="00DD1E1C" w:rsidP="00DD1E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CE2">
        <w:rPr>
          <w:rFonts w:ascii="Times New Roman" w:hAnsi="Times New Roman" w:cs="Times New Roman"/>
          <w:b/>
          <w:sz w:val="28"/>
          <w:szCs w:val="28"/>
        </w:rPr>
        <w:t>Положение об аукционной комиссии по определению поставщиков (подрядчиков, исполнителей)</w:t>
      </w:r>
      <w:r w:rsidR="00D95CE2">
        <w:rPr>
          <w:rFonts w:ascii="Times New Roman" w:hAnsi="Times New Roman" w:cs="Times New Roman"/>
          <w:b/>
          <w:sz w:val="28"/>
          <w:szCs w:val="28"/>
        </w:rPr>
        <w:t xml:space="preserve"> Администрации Стеклянского сельсовета</w:t>
      </w:r>
    </w:p>
    <w:p w:rsidR="00DD1E1C" w:rsidRPr="00D95CE2" w:rsidRDefault="00DD1E1C" w:rsidP="00DD1E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E1C" w:rsidRPr="00D95CE2" w:rsidRDefault="00D95CE2" w:rsidP="00D95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E1C" w:rsidRPr="00D95CE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D1E1C" w:rsidRPr="00D95CE2" w:rsidRDefault="00DD1E1C" w:rsidP="00DD1E1C">
      <w:pPr>
        <w:rPr>
          <w:rFonts w:ascii="Times New Roman" w:hAnsi="Times New Roman" w:cs="Times New Roman"/>
          <w:sz w:val="28"/>
          <w:szCs w:val="28"/>
        </w:rPr>
      </w:pP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цели, задачи, функции, полномочия и порядок деятельности комиссии по определению поставщиков (подрядчиков, исполнителей) </w:t>
      </w:r>
      <w:r w:rsidR="00D95CE2">
        <w:rPr>
          <w:rFonts w:ascii="Times New Roman" w:hAnsi="Times New Roman" w:cs="Times New Roman"/>
          <w:sz w:val="28"/>
          <w:szCs w:val="28"/>
        </w:rPr>
        <w:t xml:space="preserve"> Администрации Стеклянского сельсовета</w:t>
      </w:r>
      <w:r w:rsidRPr="00D95CE2">
        <w:rPr>
          <w:rFonts w:ascii="Times New Roman" w:hAnsi="Times New Roman" w:cs="Times New Roman"/>
          <w:sz w:val="28"/>
          <w:szCs w:val="28"/>
        </w:rPr>
        <w:t xml:space="preserve"> (далее — Заказчик) для заключения контрактов на поставку товаров, выполнение работ, оказание услуг для удовлетворения нужд Заказчика в рамках аукционов (далее — аукционная комиссия).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1.2. Основные понятия: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CE2">
        <w:rPr>
          <w:rFonts w:ascii="Times New Roman" w:hAnsi="Times New Roman" w:cs="Times New Roman"/>
          <w:sz w:val="28"/>
          <w:szCs w:val="28"/>
        </w:rPr>
        <w:t>— определение поставщика (подрядчика, исполнителя) — совокупность действий, которые осуществляются Заказчиком в порядке, установленном Федеральным законом от 05.04.2013 N 44-ФЗ «О контрактной системе в сфере закупок товаров, работ, услуг для обеспечения государственных и муниципальных нужд» (далее — Закон о контрактной системе), начиная с размещения извещения об осуществлении закупки товара, работы, услуги для обеспечения нужд Заказчика и завершаются заключением контракта;</w:t>
      </w:r>
      <w:proofErr w:type="gramEnd"/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— участник закупки — любое юридическое лицо независимо от его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предпринимателя;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— аукцион — способ определения поставщика (подрядчика, исполнителя), при котором победителем признается участник закупки, предложивший наименьшую цену контракта;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 xml:space="preserve">— аукцион в электронной форме (электронный аукцион) — аукцион,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нем, к участникам закупки предъявляются единые требования и дополнительные требования, </w:t>
      </w:r>
      <w:r w:rsidRPr="00D95CE2">
        <w:rPr>
          <w:rFonts w:ascii="Times New Roman" w:hAnsi="Times New Roman" w:cs="Times New Roman"/>
          <w:sz w:val="28"/>
          <w:szCs w:val="28"/>
        </w:rPr>
        <w:lastRenderedPageBreak/>
        <w:t>проведение такого аукциона обеспечивается на электронной площадке ее оператором;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CE2">
        <w:rPr>
          <w:rFonts w:ascii="Times New Roman" w:hAnsi="Times New Roman" w:cs="Times New Roman"/>
          <w:sz w:val="28"/>
          <w:szCs w:val="28"/>
        </w:rPr>
        <w:t>— эксперт, экспертная организация — обладающее специальными познаниями, опытом, квалификацией в области науки, техники, искусства или ремесла физическое лицо, в том числе индивидуальный предприниматель, либо юридическое лицо (работники юридического лица должны обладать специальными познаниями, опытом, квалификацией в области науки, техники, искусства или ремесла), которые осуществляют на основе договора деятельность по изучению и оценке предмета экспертизы, а также по подготовке экспертных заключений по</w:t>
      </w:r>
      <w:proofErr w:type="gramEnd"/>
      <w:r w:rsidRPr="00D95CE2">
        <w:rPr>
          <w:rFonts w:ascii="Times New Roman" w:hAnsi="Times New Roman" w:cs="Times New Roman"/>
          <w:sz w:val="28"/>
          <w:szCs w:val="28"/>
        </w:rPr>
        <w:t xml:space="preserve"> поставленным Заказчиком, участником закупки вопросам в случаях, предусмотренных Законом о контрактной системе.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1.3. Процедуры по определению поставщиков (подрядчиков, исполнителей) проводятся самим Заказчиком.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1.4. 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 путем аукциона, в том числе для разработки документации об аукционе, размещения в единой информационной системе извещения о проведении электронного аукциона,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предмета и существенных условий контракта, утверждение проекта контракта, документации об аукционе и подписание контракта осуществляются Заказчиком.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1.5. В процессе осуществления своих полномочий аукционная комиссия взаимодействует с Заказчиком и специализированной организацией (в случае ее привлечения Заказчиком) в порядке, установленном настоящим Положением.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E1C" w:rsidRPr="00D95CE2" w:rsidRDefault="00DD1E1C" w:rsidP="00DD1E1C">
      <w:pPr>
        <w:jc w:val="center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2. Правовое регулирование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 xml:space="preserve">Аукционная комиссия в процессе своей деятельности обязана руководствоваться Бюджетным кодексом Российской Федерации, Гражданским кодексом Российской Федерации, Законом о контрактной </w:t>
      </w:r>
      <w:r w:rsidRPr="00D95CE2">
        <w:rPr>
          <w:rFonts w:ascii="Times New Roman" w:hAnsi="Times New Roman" w:cs="Times New Roman"/>
          <w:sz w:val="28"/>
          <w:szCs w:val="28"/>
        </w:rPr>
        <w:lastRenderedPageBreak/>
        <w:t>системе, Федеральным законом от 26.07.2006 N 135-ФЗ «О защите конкуренции», иными действующими нормативными правовыми актами Российской Федерации, приказами и распоряжениями Заказчика и настоящим Положением.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E1C" w:rsidRPr="00D95CE2" w:rsidRDefault="00DD1E1C" w:rsidP="00DD1E1C">
      <w:pPr>
        <w:jc w:val="center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3. Цели создания и принципы работы аукционной комиссии</w:t>
      </w:r>
    </w:p>
    <w:p w:rsidR="00DD1E1C" w:rsidRPr="00D95CE2" w:rsidRDefault="00DD1E1C" w:rsidP="00DD1E1C">
      <w:pPr>
        <w:rPr>
          <w:rFonts w:ascii="Times New Roman" w:hAnsi="Times New Roman" w:cs="Times New Roman"/>
          <w:sz w:val="28"/>
          <w:szCs w:val="28"/>
        </w:rPr>
      </w:pP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3.1. Аукционная комиссия создается в целях проведения электронных аукционов.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3.2. В своей деятельности аукционная комиссия руководствуется следующими принципами.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3.2.1. Эффективность и экономичность использования выделенных средств из муниципального бюджета и внебюджетных источников финансирования.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3.2.3. Обеспечение добросовестной конкуренции, недопущение дискриминации, введения ограничений или преимуще</w:t>
      </w:r>
      <w:proofErr w:type="gramStart"/>
      <w:r w:rsidRPr="00D95CE2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D95CE2">
        <w:rPr>
          <w:rFonts w:ascii="Times New Roman" w:hAnsi="Times New Roman" w:cs="Times New Roman"/>
          <w:sz w:val="28"/>
          <w:szCs w:val="28"/>
        </w:rPr>
        <w:t>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E1C" w:rsidRPr="00D95CE2" w:rsidRDefault="00DD1E1C" w:rsidP="00DD1E1C">
      <w:pPr>
        <w:jc w:val="center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4. Функции комиссии при проведении электронных аукционов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4.1. При осуществлении процедуры определения поставщика (подрядчика, исполнителя) путем проведения электронного аукциона в обязанности аукционной комиссии входит следующее.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 xml:space="preserve">4.1.1. Аукционная комиссия проверяет первые части заявок на участие в электронном аукционе на соответствие требованиям, установленным </w:t>
      </w:r>
      <w:r w:rsidRPr="00D95CE2">
        <w:rPr>
          <w:rFonts w:ascii="Times New Roman" w:hAnsi="Times New Roman" w:cs="Times New Roman"/>
          <w:sz w:val="28"/>
          <w:szCs w:val="28"/>
        </w:rPr>
        <w:lastRenderedPageBreak/>
        <w:t>документацией о таком аукционе в отношении закупаемых товаров, работ, услуг.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Срок рассмотрения первых частей заявок на участие в электронном аукционе не может превышать семь дней</w:t>
      </w:r>
      <w:r w:rsidR="001346B8">
        <w:rPr>
          <w:rFonts w:ascii="Times New Roman" w:hAnsi="Times New Roman" w:cs="Times New Roman"/>
          <w:sz w:val="28"/>
          <w:szCs w:val="28"/>
        </w:rPr>
        <w:t>,</w:t>
      </w:r>
      <w:r w:rsidRPr="00D95C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5CE2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D95CE2">
        <w:rPr>
          <w:rFonts w:ascii="Times New Roman" w:hAnsi="Times New Roman" w:cs="Times New Roman"/>
          <w:sz w:val="28"/>
          <w:szCs w:val="28"/>
        </w:rPr>
        <w:t xml:space="preserve"> срока подачи указанных заявок.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4.1.2. По результатам рассмотрения первых частей заявок на участие в электронном аукционе аукционная комиссия принимает решение о допуске участника закупки, подавшего заявку на участие в таком аукционе, к участию в нем и признании этого участника закупки участником такого аукциона или об отказе в допуске к участию в таком аукционе.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Участник электронного аукциона не допускается к участию в нем в случае: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— не</w:t>
      </w:r>
      <w:r w:rsidR="001346B8">
        <w:rPr>
          <w:rFonts w:ascii="Times New Roman" w:hAnsi="Times New Roman" w:cs="Times New Roman"/>
          <w:sz w:val="28"/>
          <w:szCs w:val="28"/>
        </w:rPr>
        <w:t xml:space="preserve"> </w:t>
      </w:r>
      <w:r w:rsidRPr="00D95CE2">
        <w:rPr>
          <w:rFonts w:ascii="Times New Roman" w:hAnsi="Times New Roman" w:cs="Times New Roman"/>
          <w:sz w:val="28"/>
          <w:szCs w:val="28"/>
        </w:rPr>
        <w:t xml:space="preserve">предоставления информации, предусмотренной </w:t>
      </w:r>
      <w:proofErr w:type="gramStart"/>
      <w:r w:rsidRPr="00D95CE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95CE2">
        <w:rPr>
          <w:rFonts w:ascii="Times New Roman" w:hAnsi="Times New Roman" w:cs="Times New Roman"/>
          <w:sz w:val="28"/>
          <w:szCs w:val="28"/>
        </w:rPr>
        <w:t>. 3 ст. 66 Закона о контрактной системе, или предоставления недостоверной информации;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 xml:space="preserve">— несоответствия информации, предусмотренной </w:t>
      </w:r>
      <w:proofErr w:type="gramStart"/>
      <w:r w:rsidRPr="00D95CE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95CE2">
        <w:rPr>
          <w:rFonts w:ascii="Times New Roman" w:hAnsi="Times New Roman" w:cs="Times New Roman"/>
          <w:sz w:val="28"/>
          <w:szCs w:val="28"/>
        </w:rPr>
        <w:t>. 3 ст. 66 Закона о контрактной системе, требованиям документации о таком аукционе.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Отказ в допуске к участию в электронном аукционе по иным основаниям не допускается.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4.1.3.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аукционе, подписываемый всеми присутствующими на заседан</w:t>
      </w:r>
      <w:proofErr w:type="gramStart"/>
      <w:r w:rsidRPr="00D95CE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95CE2">
        <w:rPr>
          <w:rFonts w:ascii="Times New Roman" w:hAnsi="Times New Roman" w:cs="Times New Roman"/>
          <w:sz w:val="28"/>
          <w:szCs w:val="28"/>
        </w:rPr>
        <w:t>кционной комиссии ее членами не позднее даты окончания срока рассмотрения данных заявок.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Указанный протокол должен содержать информацию: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— о порядковых номерах заявок на участие в таком аукционе;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CE2">
        <w:rPr>
          <w:rFonts w:ascii="Times New Roman" w:hAnsi="Times New Roman" w:cs="Times New Roman"/>
          <w:sz w:val="28"/>
          <w:szCs w:val="28"/>
        </w:rPr>
        <w:t>— о допуске участника закупки, подавшего заявку</w:t>
      </w:r>
      <w:r w:rsidR="001346B8">
        <w:rPr>
          <w:rFonts w:ascii="Times New Roman" w:hAnsi="Times New Roman" w:cs="Times New Roman"/>
          <w:sz w:val="28"/>
          <w:szCs w:val="28"/>
        </w:rPr>
        <w:t>,</w:t>
      </w:r>
      <w:r w:rsidRPr="00D95CE2">
        <w:rPr>
          <w:rFonts w:ascii="Times New Roman" w:hAnsi="Times New Roman" w:cs="Times New Roman"/>
          <w:sz w:val="28"/>
          <w:szCs w:val="28"/>
        </w:rPr>
        <w:t xml:space="preserve"> на участие в таком аукционе, которой присвоен соответствующий порядковый номер,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решения, в том числе с указанием положений документации о таком аукционе, которым не соответствует заявка на участие в</w:t>
      </w:r>
      <w:proofErr w:type="gramEnd"/>
      <w:r w:rsidRPr="00D95C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5CE2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D95CE2">
        <w:rPr>
          <w:rFonts w:ascii="Times New Roman" w:hAnsi="Times New Roman" w:cs="Times New Roman"/>
          <w:sz w:val="28"/>
          <w:szCs w:val="28"/>
        </w:rPr>
        <w:t>, положений заявки на участие в таком аукционе, которые не соответствуют требованиям, установленным документацией о нем;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—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 xml:space="preserve">4.1.4. </w:t>
      </w:r>
      <w:proofErr w:type="gramStart"/>
      <w:r w:rsidRPr="00D95CE2">
        <w:rPr>
          <w:rFonts w:ascii="Times New Roman" w:hAnsi="Times New Roman" w:cs="Times New Roman"/>
          <w:sz w:val="28"/>
          <w:szCs w:val="28"/>
        </w:rPr>
        <w:t>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закупки, подавших заявки на участие в нем, или о признании только одного участника закупки, подавшего заявку на участие в таком аукционе, его участником, такой аукцион признается несостоявшимся.</w:t>
      </w:r>
      <w:proofErr w:type="gramEnd"/>
      <w:r w:rsidRPr="00D95CE2">
        <w:rPr>
          <w:rFonts w:ascii="Times New Roman" w:hAnsi="Times New Roman" w:cs="Times New Roman"/>
          <w:sz w:val="28"/>
          <w:szCs w:val="28"/>
        </w:rPr>
        <w:t xml:space="preserve"> В протокол, указанный в п. 4.1.3 настоящего Положения, вносится информация о признании такого аукциона </w:t>
      </w:r>
      <w:proofErr w:type="gramStart"/>
      <w:r w:rsidRPr="00D95CE2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D95CE2">
        <w:rPr>
          <w:rFonts w:ascii="Times New Roman" w:hAnsi="Times New Roman" w:cs="Times New Roman"/>
          <w:sz w:val="28"/>
          <w:szCs w:val="28"/>
        </w:rPr>
        <w:t>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 xml:space="preserve">4.1.5. Аукционная комиссия рассматривает вторые части заявок на участие в электронном аукционе и документы, направленные Заказчику оператором электронной площадки в соответствии с </w:t>
      </w:r>
      <w:proofErr w:type="gramStart"/>
      <w:r w:rsidRPr="00D95CE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95CE2">
        <w:rPr>
          <w:rFonts w:ascii="Times New Roman" w:hAnsi="Times New Roman" w:cs="Times New Roman"/>
          <w:sz w:val="28"/>
          <w:szCs w:val="28"/>
        </w:rPr>
        <w:t>. 19 ст. 68 Закона о контрактной системе, в части соответствия их требованиям, установленным документацией о таком аукционе.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требованиям, установленным документацией о таком аукционе, в порядке и по основаниям, которые предусмотрены настоящей статьей. Для принятия указанного решения аукционная комиссия рассматривает информацию о подавшем данную заявку участнике такого аукциона, содержащуюся в реестре участников такого аукциона, получивших аккредитацию на электронной площадке.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 xml:space="preserve">4.1.6. Аукционная комиссия рассматривает вторые части заявок на участие в электронном аукционе, направленных в соответствии с </w:t>
      </w:r>
      <w:proofErr w:type="gramStart"/>
      <w:r w:rsidRPr="00D95CE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95CE2">
        <w:rPr>
          <w:rFonts w:ascii="Times New Roman" w:hAnsi="Times New Roman" w:cs="Times New Roman"/>
          <w:sz w:val="28"/>
          <w:szCs w:val="28"/>
        </w:rPr>
        <w:t xml:space="preserve">. 19 ст. 68 Закона о контрактной системе, до принятия решения о соответствии пяти таких заявок требованиям, установленным документацией о таком аукционе. </w:t>
      </w:r>
      <w:proofErr w:type="gramStart"/>
      <w:r w:rsidRPr="00D95CE2">
        <w:rPr>
          <w:rFonts w:ascii="Times New Roman" w:hAnsi="Times New Roman" w:cs="Times New Roman"/>
          <w:sz w:val="28"/>
          <w:szCs w:val="28"/>
        </w:rPr>
        <w:t xml:space="preserve">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требованиям, аукционная комиссия рассматривает вторые части заявок на </w:t>
      </w:r>
      <w:r w:rsidRPr="00D95CE2">
        <w:rPr>
          <w:rFonts w:ascii="Times New Roman" w:hAnsi="Times New Roman" w:cs="Times New Roman"/>
          <w:sz w:val="28"/>
          <w:szCs w:val="28"/>
        </w:rPr>
        <w:lastRenderedPageBreak/>
        <w:t>участие в таком аукционе, поданных всеми его участниками, принявшими участие в нем. Рассмотрение данных заявок начинается с заявки на участие в таком аукционе, поданной его участником, предложившим</w:t>
      </w:r>
      <w:proofErr w:type="gramEnd"/>
      <w:r w:rsidRPr="00D95CE2">
        <w:rPr>
          <w:rFonts w:ascii="Times New Roman" w:hAnsi="Times New Roman" w:cs="Times New Roman"/>
          <w:sz w:val="28"/>
          <w:szCs w:val="28"/>
        </w:rPr>
        <w:t xml:space="preserve"> наиболее низкую цену контракта, и осуществляется с учетом ранжирования данных заявок в соответствии с </w:t>
      </w:r>
      <w:proofErr w:type="gramStart"/>
      <w:r w:rsidRPr="00D95CE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95CE2">
        <w:rPr>
          <w:rFonts w:ascii="Times New Roman" w:hAnsi="Times New Roman" w:cs="Times New Roman"/>
          <w:sz w:val="28"/>
          <w:szCs w:val="28"/>
        </w:rPr>
        <w:t>. 18 ст. 68 Закона о контрактной системе.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 xml:space="preserve">Общий срок рассмотрения вторых частей заявок на участие в электронном аукционе не может превышать три рабочих дня </w:t>
      </w:r>
      <w:proofErr w:type="gramStart"/>
      <w:r w:rsidRPr="00D95CE2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D95CE2">
        <w:rPr>
          <w:rFonts w:ascii="Times New Roman" w:hAnsi="Times New Roman" w:cs="Times New Roman"/>
          <w:sz w:val="28"/>
          <w:szCs w:val="28"/>
        </w:rPr>
        <w:t xml:space="preserve"> на электронной площадке протокола проведения электронного аукциона.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4.1.7. Заявка на участие в электронном аукционе признается не соответствующей требованиям, установленным документацией о таком аукционе, в случае: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CE2">
        <w:rPr>
          <w:rFonts w:ascii="Times New Roman" w:hAnsi="Times New Roman" w:cs="Times New Roman"/>
          <w:sz w:val="28"/>
          <w:szCs w:val="28"/>
        </w:rPr>
        <w:t>— непредставления документов и информации, которые предусмотрены п. п. 1, 3 — 5, 7 и 8 ч. 2 ст. 62, ч. 3 и 5 ст. 66 Закона о контрактной системе, несоответствия указанных документов и информации требованиям, установленным документацией о таком аукционе, наличия в указанных документах недостоверной информации об участнике такого аукциона на дату и время окончания срока подачи заявок на участие в</w:t>
      </w:r>
      <w:proofErr w:type="gramEnd"/>
      <w:r w:rsidRPr="00D95C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5CE2">
        <w:rPr>
          <w:rFonts w:ascii="Times New Roman" w:hAnsi="Times New Roman" w:cs="Times New Roman"/>
          <w:sz w:val="28"/>
          <w:szCs w:val="28"/>
        </w:rPr>
        <w:t>таком</w:t>
      </w:r>
      <w:proofErr w:type="gramEnd"/>
      <w:r w:rsidRPr="00D95CE2">
        <w:rPr>
          <w:rFonts w:ascii="Times New Roman" w:hAnsi="Times New Roman" w:cs="Times New Roman"/>
          <w:sz w:val="28"/>
          <w:szCs w:val="28"/>
        </w:rPr>
        <w:t xml:space="preserve"> аукционе;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— несоответствия участника такого аукциона требованиям, установленным в соответствии со ст. 31 Закона о контрактной системе.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4.1.8. Результаты рассмотрения заявок на участие в электронном аукционе фиксируются в протоколе подведения итогов такого аукциона, который подписывается всеми участвовавшими в рассмотрении этих заявок членами аукционной комиссии, и не позднее рабочего дня, следующего за датой подписания указанного протокола, размещаются Заказчиком на электронной площадке и в единой информационной системе.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CE2">
        <w:rPr>
          <w:rFonts w:ascii="Times New Roman" w:hAnsi="Times New Roman" w:cs="Times New Roman"/>
          <w:sz w:val="28"/>
          <w:szCs w:val="28"/>
        </w:rPr>
        <w:t>Указанный протокол должен содержать информацию о порядковых номерах пяти заявок на участие в таком аукционе (в случае принятия решения о соответствии пяти заявок на участие в таком аукционе требованиям, установленным документацией о таком аукционе, или в случае принятия аукционной комиссией на основании рассмотрения вторых частей заявок на участие в таком аукционе, поданных всеми участниками такого аукциона, принявшими участие в нем</w:t>
      </w:r>
      <w:proofErr w:type="gramEnd"/>
      <w:r w:rsidRPr="00D95CE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95CE2">
        <w:rPr>
          <w:rFonts w:ascii="Times New Roman" w:hAnsi="Times New Roman" w:cs="Times New Roman"/>
          <w:sz w:val="28"/>
          <w:szCs w:val="28"/>
        </w:rPr>
        <w:t xml:space="preserve">решения о соответствии более чем одной заявки на участие в таком аукционе, но менее чем пяти данных заявок установленным требованиям), которые ранжированы в соответствии с ч. 18 ст. 68 Закона о контрактной системе и в отношении которых принято решение о соответствии требованиям, установленным документацией о </w:t>
      </w:r>
      <w:r w:rsidRPr="00D95CE2">
        <w:rPr>
          <w:rFonts w:ascii="Times New Roman" w:hAnsi="Times New Roman" w:cs="Times New Roman"/>
          <w:sz w:val="28"/>
          <w:szCs w:val="28"/>
        </w:rPr>
        <w:lastRenderedPageBreak/>
        <w:t>таком аукционе, или, если на основании рассмотрения вторых частей заявок на участие в таком аукционе</w:t>
      </w:r>
      <w:proofErr w:type="gramEnd"/>
      <w:r w:rsidRPr="00D95CE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95CE2">
        <w:rPr>
          <w:rFonts w:ascii="Times New Roman" w:hAnsi="Times New Roman" w:cs="Times New Roman"/>
          <w:sz w:val="28"/>
          <w:szCs w:val="28"/>
        </w:rPr>
        <w:t>поданных всеми его участниками, принявшими участие в нем, принято решение о соответствии установленным требованиям более чем одной заявки на участие в таком аукционе, но менее чем пяти данных заявок, а также информацию об их порядковых номерах, решение о соответствии или о несоответствии заявок на участие в таком аукционе требованиям, установленным документацией о нем, с обоснованием этого решения и с указанием</w:t>
      </w:r>
      <w:proofErr w:type="gramEnd"/>
      <w:r w:rsidRPr="00D95C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5CE2">
        <w:rPr>
          <w:rFonts w:ascii="Times New Roman" w:hAnsi="Times New Roman" w:cs="Times New Roman"/>
          <w:sz w:val="28"/>
          <w:szCs w:val="28"/>
        </w:rPr>
        <w:t>положений Закона о контрактной системе, которым не соответствует участник такого аукциона, положений документации о таком аукционе, которым не соответствует заявка на участие в нем, положений заявки на участие в таком аукционе, которые не соответствуют требованиям, установленным документацией о нем, информацию о решении каждого члена аукционной комиссии в отношении каждой заявки на участие в таком аукционе.</w:t>
      </w:r>
      <w:proofErr w:type="gramEnd"/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 xml:space="preserve">4.1.9. Участник электронного аукциона, который предложил наиболее низкую цену контракта и заявка на </w:t>
      </w:r>
      <w:proofErr w:type="gramStart"/>
      <w:r w:rsidRPr="00D95CE2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D95CE2">
        <w:rPr>
          <w:rFonts w:ascii="Times New Roman" w:hAnsi="Times New Roman" w:cs="Times New Roman"/>
          <w:sz w:val="28"/>
          <w:szCs w:val="28"/>
        </w:rPr>
        <w:t xml:space="preserve"> в таком аукционе которого соответствует требованиям, установленным документацией о нем, признается победителем такого аукциона.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4.1.10. В случае если аукционной комиссией принято решение о несоответствии требованиям, установленным документацией об электронном аукционе, всех вторых частей заявок на участие в нем или о соответствии указанным требованиям только одной второй части заявки на участие в нем, такой аукцион признается несостоявшимся.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 xml:space="preserve">4.1.11. </w:t>
      </w:r>
      <w:proofErr w:type="gramStart"/>
      <w:r w:rsidRPr="00D95CE2">
        <w:rPr>
          <w:rFonts w:ascii="Times New Roman" w:hAnsi="Times New Roman" w:cs="Times New Roman"/>
          <w:sz w:val="28"/>
          <w:szCs w:val="28"/>
        </w:rPr>
        <w:t>В случае если электронный аукцион признан несостоявшимся в связи с тем, что по окончании срока подачи заявок на участие в таком аукционе подана только одна заявка на участие в нем, аукционная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</w:t>
      </w:r>
      <w:proofErr w:type="gramEnd"/>
      <w:r w:rsidRPr="00D95CE2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аукционе, подписанный членами аукционной комиссии.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Указанный протокол должен содержать следующую информацию: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CE2">
        <w:rPr>
          <w:rFonts w:ascii="Times New Roman" w:hAnsi="Times New Roman" w:cs="Times New Roman"/>
          <w:sz w:val="28"/>
          <w:szCs w:val="28"/>
        </w:rPr>
        <w:t xml:space="preserve">— решение о соответствии участника такого аукциона, подавшего единственную заявку на участие в таком аукционе, и поданной им заявки требованиям Закона о контрактной системе и документации о таком </w:t>
      </w:r>
      <w:r w:rsidRPr="00D95CE2">
        <w:rPr>
          <w:rFonts w:ascii="Times New Roman" w:hAnsi="Times New Roman" w:cs="Times New Roman"/>
          <w:sz w:val="28"/>
          <w:szCs w:val="28"/>
        </w:rPr>
        <w:lastRenderedPageBreak/>
        <w:t>аукционе либо о несоответствии данного участника и поданной им заявки требованиям Закона о контрактной системе и (или) документации о таком аукционе с обоснованием этого решения, в том числе с указанием положений названного Закона</w:t>
      </w:r>
      <w:proofErr w:type="gramEnd"/>
      <w:r w:rsidRPr="00D95CE2">
        <w:rPr>
          <w:rFonts w:ascii="Times New Roman" w:hAnsi="Times New Roman" w:cs="Times New Roman"/>
          <w:sz w:val="28"/>
          <w:szCs w:val="28"/>
        </w:rPr>
        <w:t xml:space="preserve"> и (или) документации о таком аукционе, которым не соответствует единственная заявка на участие в таком аукционе;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— решение каждого члена аукционной комиссии о соответствии участника такого аукциона и поданной им заявки требованиям Закона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(или) документации о таком аукционе.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 xml:space="preserve">4.1.12. </w:t>
      </w:r>
      <w:proofErr w:type="gramStart"/>
      <w:r w:rsidRPr="00D95CE2">
        <w:rPr>
          <w:rFonts w:ascii="Times New Roman" w:hAnsi="Times New Roman" w:cs="Times New Roman"/>
          <w:sz w:val="28"/>
          <w:szCs w:val="28"/>
        </w:rPr>
        <w:t>В случае если электронный аукцион признан несостоявшимся в связи с тем, что аукционной комиссией принято решение о признании только одного участника закупки, подавшего заявку на участие в таком аукционе, его участником, аукционная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</w:t>
      </w:r>
      <w:proofErr w:type="gramEnd"/>
      <w:r w:rsidRPr="00D95CE2">
        <w:rPr>
          <w:rFonts w:ascii="Times New Roman" w:hAnsi="Times New Roman" w:cs="Times New Roman"/>
          <w:sz w:val="28"/>
          <w:szCs w:val="28"/>
        </w:rPr>
        <w:t xml:space="preserve"> предмет соответствия требованиям Закона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аукциона, подписанный членами аукционной комиссии.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Указанный протокол должен содержать следующую информацию:</w:t>
      </w:r>
    </w:p>
    <w:p w:rsidR="0069169D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CE2">
        <w:rPr>
          <w:rFonts w:ascii="Times New Roman" w:hAnsi="Times New Roman" w:cs="Times New Roman"/>
          <w:sz w:val="28"/>
          <w:szCs w:val="28"/>
        </w:rPr>
        <w:t>— решение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(или) документации о таком аукционе с обоснованием указанного решения, в том числе с указанием положений названного Закона и (или) документации о</w:t>
      </w:r>
      <w:proofErr w:type="gramEnd"/>
      <w:r w:rsidRPr="00D95C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5CE2">
        <w:rPr>
          <w:rFonts w:ascii="Times New Roman" w:hAnsi="Times New Roman" w:cs="Times New Roman"/>
          <w:sz w:val="28"/>
          <w:szCs w:val="28"/>
        </w:rPr>
        <w:t>таком</w:t>
      </w:r>
      <w:proofErr w:type="gramEnd"/>
      <w:r w:rsidRPr="00D95CE2">
        <w:rPr>
          <w:rFonts w:ascii="Times New Roman" w:hAnsi="Times New Roman" w:cs="Times New Roman"/>
          <w:sz w:val="28"/>
          <w:szCs w:val="28"/>
        </w:rPr>
        <w:t xml:space="preserve"> аукционе, которым не соответствует эта заявка;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CE2">
        <w:rPr>
          <w:rFonts w:ascii="Times New Roman" w:hAnsi="Times New Roman" w:cs="Times New Roman"/>
          <w:sz w:val="28"/>
          <w:szCs w:val="28"/>
        </w:rPr>
        <w:t>— решение каждого члена аукционной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(или) документации о таком аукционе.</w:t>
      </w:r>
      <w:proofErr w:type="gramEnd"/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lastRenderedPageBreak/>
        <w:t xml:space="preserve">4.1.13. </w:t>
      </w:r>
      <w:proofErr w:type="gramStart"/>
      <w:r w:rsidRPr="00D95CE2">
        <w:rPr>
          <w:rFonts w:ascii="Times New Roman" w:hAnsi="Times New Roman" w:cs="Times New Roman"/>
          <w:sz w:val="28"/>
          <w:szCs w:val="28"/>
        </w:rPr>
        <w:t>В случае если электронный аукцион признан несостоявшимся в связи с тем, что в течение десяти минут после начала проведения такого аукциона ни один из его участников не подал предложение о цене контракта, аукционная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</w:t>
      </w:r>
      <w:proofErr w:type="gramEnd"/>
      <w:r w:rsidRPr="00D95CE2">
        <w:rPr>
          <w:rFonts w:ascii="Times New Roman" w:hAnsi="Times New Roman" w:cs="Times New Roman"/>
          <w:sz w:val="28"/>
          <w:szCs w:val="28"/>
        </w:rPr>
        <w:t xml:space="preserve"> заявок и указанные документы на предмет соответствия требованиям Закона о контрактной системе и документации о таком аукционе и направляет оператору электронной площадки протокол подведения итогов такого аукциона, подписанный членами аукционной комиссии.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Указанный протокол должен содержать следующую информацию: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CE2">
        <w:rPr>
          <w:rFonts w:ascii="Times New Roman" w:hAnsi="Times New Roman" w:cs="Times New Roman"/>
          <w:sz w:val="28"/>
          <w:szCs w:val="28"/>
        </w:rPr>
        <w:t>— решение о соответствии участников такого аукциона и поданных ими заявок на участие в нем требованиям Закона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(или) документации о таком аукционе с обоснованием указанного решения, в том числе с указанием положений документации о таком аукционе, которым не</w:t>
      </w:r>
      <w:proofErr w:type="gramEnd"/>
      <w:r w:rsidRPr="00D95CE2">
        <w:rPr>
          <w:rFonts w:ascii="Times New Roman" w:hAnsi="Times New Roman" w:cs="Times New Roman"/>
          <w:sz w:val="28"/>
          <w:szCs w:val="28"/>
        </w:rPr>
        <w:t xml:space="preserve"> соответствуют данные заявки, содержания данных заявок, которое не соответствует требованиям документации о таком аукционе;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— решение каждого члена аукционной комиссии о соответствии участников такого аукциона и поданных ими заявок на участие в таком аукционе требованиям Закона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(или) документации о таком аукционе.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4.1.14. При осуществлении процедуры определения поставщика (подрядчика, исполнителя) путем проведения электронного аукциона аукционная комиссия также выполняет иные действия в соответствии с положениями Закона о контрактной системе.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E1C" w:rsidRPr="00D95CE2" w:rsidRDefault="00DD1E1C" w:rsidP="00DD1E1C">
      <w:pPr>
        <w:jc w:val="center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5. Порядок создания и работы аукционной комиссии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 xml:space="preserve">5.1. Аукционная комиссия является коллегиальным органом Заказчика, действующим на постоянной основе. Персональный состав аукционной комиссии, ее председатель, </w:t>
      </w:r>
      <w:proofErr w:type="gramStart"/>
      <w:r w:rsidRPr="00D95CE2">
        <w:rPr>
          <w:rFonts w:ascii="Times New Roman" w:hAnsi="Times New Roman" w:cs="Times New Roman"/>
          <w:sz w:val="28"/>
          <w:szCs w:val="28"/>
        </w:rPr>
        <w:t>секретарь</w:t>
      </w:r>
      <w:proofErr w:type="gramEnd"/>
      <w:r w:rsidRPr="00D95CE2">
        <w:rPr>
          <w:rFonts w:ascii="Times New Roman" w:hAnsi="Times New Roman" w:cs="Times New Roman"/>
          <w:sz w:val="28"/>
          <w:szCs w:val="28"/>
        </w:rPr>
        <w:t xml:space="preserve"> и члены аукционной комиссии утверждаются приказом Заказчика.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5.2.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Число членов аукционной комиссии должно быть не менее чем пять человек.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5.3. Заказчик включает в состав аукционной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D95CE2">
        <w:rPr>
          <w:rFonts w:ascii="Times New Roman" w:hAnsi="Times New Roman" w:cs="Times New Roman"/>
          <w:sz w:val="28"/>
          <w:szCs w:val="28"/>
        </w:rPr>
        <w:t>Членами аукционной комиссии не могут быть 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заявки, либо 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</w:t>
      </w:r>
      <w:proofErr w:type="gramEnd"/>
      <w:r w:rsidRPr="00D95CE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95CE2">
        <w:rPr>
          <w:rFonts w:ascii="Times New Roman" w:hAnsi="Times New Roman" w:cs="Times New Roman"/>
          <w:sz w:val="28"/>
          <w:szCs w:val="28"/>
        </w:rPr>
        <w:t xml:space="preserve">кредиторами указанных участников закупки), либо физические лица, состоящие в браке с руководителем участника закупки 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D95CE2">
        <w:rPr>
          <w:rFonts w:ascii="Times New Roman" w:hAnsi="Times New Roman" w:cs="Times New Roman"/>
          <w:sz w:val="28"/>
          <w:szCs w:val="28"/>
        </w:rPr>
        <w:t>неполнородными</w:t>
      </w:r>
      <w:proofErr w:type="spellEnd"/>
      <w:r w:rsidRPr="00D95CE2">
        <w:rPr>
          <w:rFonts w:ascii="Times New Roman" w:hAnsi="Times New Roman" w:cs="Times New Roman"/>
          <w:sz w:val="28"/>
          <w:szCs w:val="28"/>
        </w:rPr>
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</w:t>
      </w:r>
      <w:proofErr w:type="gramEnd"/>
      <w:r w:rsidRPr="00D95CE2">
        <w:rPr>
          <w:rFonts w:ascii="Times New Roman" w:hAnsi="Times New Roman" w:cs="Times New Roman"/>
          <w:sz w:val="28"/>
          <w:szCs w:val="28"/>
        </w:rPr>
        <w:t xml:space="preserve"> контрольного органа в сфере закупок.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CE2">
        <w:rPr>
          <w:rFonts w:ascii="Times New Roman" w:hAnsi="Times New Roman" w:cs="Times New Roman"/>
          <w:sz w:val="28"/>
          <w:szCs w:val="28"/>
        </w:rPr>
        <w:t>В случае выявления в составе аукционной комиссии указанных лиц Заказчик незамедлительно заменяет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5.5. При отсутствии председателя аукционной комиссии его обязанности исполняет заместитель председателя.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lastRenderedPageBreak/>
        <w:t>5.6. Замена члена аукционной комиссии допускается только по решению Заказчика.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5.7. Комиссия правомочна осуществлять свои функции, если на заседании комиссии присутствует не менее чем пятьдесят 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 xml:space="preserve">5.8. Уведомление членов аукционной комиссии о месте, дате и времени проведения заседаний комиссии осуществляется не </w:t>
      </w:r>
      <w:proofErr w:type="gramStart"/>
      <w:r w:rsidRPr="00D95CE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95CE2">
        <w:rPr>
          <w:rFonts w:ascii="Times New Roman" w:hAnsi="Times New Roman" w:cs="Times New Roman"/>
          <w:sz w:val="28"/>
          <w:szCs w:val="28"/>
        </w:rPr>
        <w:t xml:space="preserve">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осуществляются секретарем комиссии.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5.9. Члены аукционной комиссии вправе: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5.9.1. Знакомиться со всеми представленными на рассмотрение документами и сведениями, составляющими заявку на участие в аукционе.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5.9.2. Выступать по вопросам повестки дня на заседаниях аукционной комиссии.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5.9.3. Проверять правильность содержания составляемых аукционной комиссией протоколов, в том числе правильность отражения в этих протоколах своего решения.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5.10. Члены аукционной комиссии обязаны: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5.10.1. Присутствовать на заседаниях аукционной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5.10.2. Принимать решения в пределах своей компетенции.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5.11. Решение аукционной комиссии, принятое в нарушение требований Закона 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lastRenderedPageBreak/>
        <w:t>5.12. Председатель аукционной комиссии либо лицо, его замещающее: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5.12.1. Осуществляет общее руководство работой аукционной комиссии и обеспечивает выполнение настоящего Положения.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5.12.2. Объявляет заседание правомочным или выносит решение о его переносе из-за отсутствия необходимого количества членов.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5.12.3. Открывает и ведет заседания аукционной комиссии, объявляет перерывы.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5.12.4. В случае необходимости выносит на обсуждение аукционной комиссии вопрос о привлечении к работе экспертов.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5.12.5. Подписывает протоколы, составленные в ходе работы аукционной комиссии.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5.13. Секретарь аукционной комиссии осуществляет подготовку заседаний аукционной комиссии, включая оформление и рассылку необходимых документов, информирование членов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5.14. Члены аукционной комиссии, виновные в нарушении законодательства Российской Федерации о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DD1E1C" w:rsidRPr="00D95CE2" w:rsidRDefault="00DD1E1C" w:rsidP="00DD1E1C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2">
        <w:rPr>
          <w:rFonts w:ascii="Times New Roman" w:hAnsi="Times New Roman" w:cs="Times New Roman"/>
          <w:sz w:val="28"/>
          <w:szCs w:val="28"/>
        </w:rPr>
        <w:t>5.15. Не реже чем один раз в два года осуществляется ротация членов аукционной комиссии. Такая ротация заключается в замене не менее пятидесяти процентов членов аукционной комиссии в целях недопущения работы в составе комиссии заинтересованных лиц, а также снижения и предотвращения коррупционных рисков и повышения качества осуществления закупок.</w:t>
      </w:r>
    </w:p>
    <w:p w:rsidR="007F4682" w:rsidRPr="00D95CE2" w:rsidRDefault="007F4682" w:rsidP="00F40E81">
      <w:pPr>
        <w:rPr>
          <w:rFonts w:ascii="Times New Roman" w:hAnsi="Times New Roman" w:cs="Times New Roman"/>
          <w:sz w:val="28"/>
          <w:szCs w:val="28"/>
        </w:rPr>
      </w:pPr>
    </w:p>
    <w:p w:rsidR="007F4682" w:rsidRPr="00D95CE2" w:rsidRDefault="007F4682" w:rsidP="00F40E81">
      <w:pPr>
        <w:rPr>
          <w:rFonts w:ascii="Times New Roman" w:hAnsi="Times New Roman" w:cs="Times New Roman"/>
          <w:sz w:val="28"/>
          <w:szCs w:val="28"/>
        </w:rPr>
      </w:pPr>
    </w:p>
    <w:sectPr w:rsidR="007F4682" w:rsidRPr="00D95CE2" w:rsidSect="00603B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A1A" w:rsidRDefault="00D90A1A" w:rsidP="007F4682">
      <w:pPr>
        <w:spacing w:after="0" w:line="240" w:lineRule="auto"/>
      </w:pPr>
      <w:r>
        <w:separator/>
      </w:r>
    </w:p>
  </w:endnote>
  <w:endnote w:type="continuationSeparator" w:id="0">
    <w:p w:rsidR="00D90A1A" w:rsidRDefault="00D90A1A" w:rsidP="007F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682" w:rsidRDefault="007F468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682" w:rsidRDefault="007F468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682" w:rsidRDefault="007F468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A1A" w:rsidRDefault="00D90A1A" w:rsidP="007F4682">
      <w:pPr>
        <w:spacing w:after="0" w:line="240" w:lineRule="auto"/>
      </w:pPr>
      <w:r>
        <w:separator/>
      </w:r>
    </w:p>
  </w:footnote>
  <w:footnote w:type="continuationSeparator" w:id="0">
    <w:p w:rsidR="00D90A1A" w:rsidRDefault="00D90A1A" w:rsidP="007F4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682" w:rsidRDefault="007F468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682" w:rsidRDefault="007F468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682" w:rsidRDefault="007F468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9AE"/>
    <w:rsid w:val="00004058"/>
    <w:rsid w:val="000129ED"/>
    <w:rsid w:val="00030B31"/>
    <w:rsid w:val="00034E0F"/>
    <w:rsid w:val="00037272"/>
    <w:rsid w:val="000479AE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E5861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346B8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02C86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62290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9169D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4FE3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4682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03992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43993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66B9F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830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0A1A"/>
    <w:rsid w:val="00D93991"/>
    <w:rsid w:val="00D95CE2"/>
    <w:rsid w:val="00DA175E"/>
    <w:rsid w:val="00DA46D4"/>
    <w:rsid w:val="00DA55EF"/>
    <w:rsid w:val="00DA5994"/>
    <w:rsid w:val="00DA6FF8"/>
    <w:rsid w:val="00DB0FF2"/>
    <w:rsid w:val="00DB4C5E"/>
    <w:rsid w:val="00DD1E1C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176D"/>
    <w:rsid w:val="00F035B3"/>
    <w:rsid w:val="00F13C33"/>
    <w:rsid w:val="00F231C5"/>
    <w:rsid w:val="00F30104"/>
    <w:rsid w:val="00F30618"/>
    <w:rsid w:val="00F35AA8"/>
    <w:rsid w:val="00F402D3"/>
    <w:rsid w:val="00F40318"/>
    <w:rsid w:val="00F40E81"/>
    <w:rsid w:val="00F43B49"/>
    <w:rsid w:val="00F468AF"/>
    <w:rsid w:val="00F470C2"/>
    <w:rsid w:val="00F5157E"/>
    <w:rsid w:val="00F63203"/>
    <w:rsid w:val="00F63941"/>
    <w:rsid w:val="00F67154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A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03D14"/>
    <w:pPr>
      <w:keepNext/>
      <w:spacing w:after="0" w:line="240" w:lineRule="auto"/>
      <w:ind w:right="40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F4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468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7F4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468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3900</Words>
  <Characters>22230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2018-08-13T01:12:00Z</cp:lastPrinted>
  <dcterms:created xsi:type="dcterms:W3CDTF">2018-08-08T08:46:00Z</dcterms:created>
  <dcterms:modified xsi:type="dcterms:W3CDTF">2018-08-13T01:15:00Z</dcterms:modified>
</cp:coreProperties>
</file>