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B" w:rsidRDefault="00636ADB" w:rsidP="00636ADB">
      <w:pPr>
        <w:jc w:val="center"/>
      </w:pPr>
      <w:r>
        <w:t>АДМИНИСТРАЦИЯ СТЕКЛЯНСКОГО СЕЛЬСОВЕТА</w:t>
      </w:r>
    </w:p>
    <w:p w:rsidR="00636ADB" w:rsidRDefault="00636ADB" w:rsidP="00636ADB">
      <w:pPr>
        <w:jc w:val="center"/>
      </w:pPr>
      <w:r>
        <w:t>КУПИНСКОГО РАЙОНА НОВОСИБИРСКОЙ  ОБЛАСТИ</w:t>
      </w:r>
    </w:p>
    <w:p w:rsidR="00636ADB" w:rsidRDefault="00636ADB" w:rsidP="00636ADB">
      <w:pPr>
        <w:jc w:val="center"/>
        <w:rPr>
          <w:b/>
        </w:rPr>
      </w:pPr>
    </w:p>
    <w:p w:rsidR="00636ADB" w:rsidRDefault="00636ADB" w:rsidP="00636ADB">
      <w:pPr>
        <w:jc w:val="center"/>
        <w:rPr>
          <w:b/>
        </w:rPr>
      </w:pPr>
    </w:p>
    <w:p w:rsidR="00636ADB" w:rsidRDefault="00636ADB" w:rsidP="00636AD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36ADB" w:rsidRDefault="00636ADB" w:rsidP="00636ADB">
      <w:pPr>
        <w:jc w:val="center"/>
      </w:pPr>
    </w:p>
    <w:p w:rsidR="00636ADB" w:rsidRDefault="00636ADB" w:rsidP="00636ADB">
      <w:r>
        <w:t>24.10.2018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73</w:t>
      </w:r>
    </w:p>
    <w:p w:rsidR="00636ADB" w:rsidRDefault="00636ADB" w:rsidP="00636ADB"/>
    <w:p w:rsidR="00636ADB" w:rsidRDefault="00636ADB" w:rsidP="00636ADB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теклянное</w:t>
      </w:r>
    </w:p>
    <w:p w:rsidR="00636ADB" w:rsidRDefault="00636ADB" w:rsidP="00636ADB"/>
    <w:p w:rsidR="00636ADB" w:rsidRPr="00636ADB" w:rsidRDefault="00636ADB" w:rsidP="00636ADB">
      <w:pPr>
        <w:autoSpaceDE/>
        <w:autoSpaceDN/>
        <w:spacing w:before="100" w:beforeAutospacing="1" w:after="100" w:afterAutospacing="1"/>
        <w:jc w:val="center"/>
        <w:rPr>
          <w:rFonts w:eastAsia="Times New Roman"/>
        </w:rPr>
      </w:pPr>
      <w:r w:rsidRPr="00636ADB">
        <w:rPr>
          <w:rFonts w:eastAsia="Times New Roman"/>
        </w:rPr>
        <w:t>Об утверждении Порядка формирования, утверждения и ведения планов закупок и планов-графиков закупок товаров, работ, услуг</w:t>
      </w:r>
    </w:p>
    <w:p w:rsidR="00603B2C" w:rsidRDefault="00603B2C" w:rsidP="00636ADB"/>
    <w:p w:rsid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</w:rPr>
      </w:pPr>
      <w:r w:rsidRPr="00636ADB">
        <w:rPr>
          <w:rFonts w:eastAsia="Times New Roman"/>
        </w:rPr>
        <w:t xml:space="preserve">В соответствии с требованиями Федерального закона </w:t>
      </w:r>
      <w:hyperlink r:id="rId4" w:history="1">
        <w:r w:rsidRPr="00636ADB">
          <w:rPr>
            <w:rFonts w:eastAsia="Times New Roman"/>
            <w:u w:val="single"/>
          </w:rPr>
          <w:t>от 05.04.2013 года №44-ФЗ</w:t>
        </w:r>
      </w:hyperlink>
      <w:r w:rsidRPr="00636ADB">
        <w:rPr>
          <w:rFonts w:eastAsia="Times New Roman"/>
        </w:rPr>
        <w:t xml:space="preserve"> «О контрактной системе в сфере закупок товаров, работ, услуг для обеспечения государственных и муниципальных нужд», в целях эффективного расходования средств бюджета </w:t>
      </w:r>
      <w:r>
        <w:rPr>
          <w:rFonts w:eastAsia="Times New Roman"/>
        </w:rPr>
        <w:t xml:space="preserve"> Стеклянского сельсовета</w:t>
      </w:r>
    </w:p>
    <w:p w:rsid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</w:rPr>
      </w:pPr>
      <w:r w:rsidRPr="00636ADB">
        <w:rPr>
          <w:rFonts w:eastAsia="Times New Roman"/>
        </w:rPr>
        <w:t>ПОСТАНОВЛЯЕТ: </w:t>
      </w:r>
    </w:p>
    <w:p w:rsid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</w:rPr>
      </w:pPr>
      <w:r w:rsidRPr="00636ADB">
        <w:rPr>
          <w:rFonts w:eastAsia="Times New Roman"/>
        </w:rPr>
        <w:t xml:space="preserve">1. В целях организации работ по подготовке и осуществлению закупок для нужд </w:t>
      </w:r>
      <w:r>
        <w:rPr>
          <w:rFonts w:eastAsia="Times New Roman"/>
        </w:rPr>
        <w:t xml:space="preserve"> Стеклянского сельсовета, </w:t>
      </w:r>
      <w:r w:rsidRPr="00636ADB">
        <w:rPr>
          <w:rFonts w:eastAsia="Times New Roman"/>
        </w:rPr>
        <w:t xml:space="preserve"> утвердить прилагаемый Порядок формирования, утверждения и ведения планов закупок и планов-графиков закупок товаров, работ, услуг для обеспечения нужд </w:t>
      </w:r>
      <w:r>
        <w:rPr>
          <w:rFonts w:eastAsia="Times New Roman"/>
        </w:rPr>
        <w:t xml:space="preserve"> Стеклянского сельсовета.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</w:rPr>
      </w:pPr>
      <w:r>
        <w:t>2.Опубликовать настоящее постановление в « Муниципальных ведомостях» и на сайте администрации</w:t>
      </w:r>
    </w:p>
    <w:p w:rsidR="00636ADB" w:rsidRDefault="00636ADB" w:rsidP="00636ADB">
      <w:pPr>
        <w:tabs>
          <w:tab w:val="left" w:pos="1134"/>
        </w:tabs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36ADB" w:rsidRDefault="00636ADB" w:rsidP="00636ADB">
      <w:pPr>
        <w:tabs>
          <w:tab w:val="left" w:pos="1134"/>
        </w:tabs>
        <w:jc w:val="both"/>
      </w:pPr>
    </w:p>
    <w:p w:rsidR="00636ADB" w:rsidRDefault="00636ADB" w:rsidP="00636ADB">
      <w:pPr>
        <w:tabs>
          <w:tab w:val="left" w:pos="1134"/>
        </w:tabs>
        <w:jc w:val="both"/>
      </w:pPr>
      <w:r>
        <w:t xml:space="preserve">4.Настоящее постановление вступает в силу после его официального опубликования.  </w:t>
      </w:r>
    </w:p>
    <w:p w:rsidR="00636ADB" w:rsidRPr="008B47DF" w:rsidRDefault="00636ADB" w:rsidP="00636ADB">
      <w:pPr>
        <w:pStyle w:val="11"/>
        <w:autoSpaceDE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6ADB" w:rsidRDefault="00636ADB" w:rsidP="00636ADB"/>
    <w:p w:rsidR="00636ADB" w:rsidRDefault="00636ADB" w:rsidP="00636ADB"/>
    <w:p w:rsidR="00636ADB" w:rsidRDefault="00636ADB" w:rsidP="00636ADB"/>
    <w:p w:rsidR="00636ADB" w:rsidRDefault="00636ADB" w:rsidP="00636ADB">
      <w:r>
        <w:t xml:space="preserve">Глава Стеклянского сельсовета                                                 </w:t>
      </w:r>
      <w:proofErr w:type="spellStart"/>
      <w:r>
        <w:t>Е.В.Сасина</w:t>
      </w:r>
      <w:proofErr w:type="spellEnd"/>
    </w:p>
    <w:p w:rsidR="00636ADB" w:rsidRDefault="00636ADB" w:rsidP="00636ADB"/>
    <w:p w:rsidR="00636ADB" w:rsidRDefault="00636ADB" w:rsidP="00636ADB"/>
    <w:p w:rsidR="00636ADB" w:rsidRP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</w:rPr>
      </w:pP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636ADB">
        <w:rPr>
          <w:rFonts w:eastAsia="Times New Roman"/>
          <w:b/>
          <w:bCs/>
          <w:kern w:val="36"/>
        </w:rPr>
        <w:lastRenderedPageBreak/>
        <w:t>Порядок формирования, утверждения и ведения планов закупок и планов-графиков закупок товаров, работ, услуг для обеспечения нужд</w:t>
      </w:r>
      <w:r>
        <w:rPr>
          <w:rFonts w:eastAsia="Times New Roman"/>
          <w:b/>
          <w:bCs/>
          <w:kern w:val="36"/>
        </w:rPr>
        <w:t xml:space="preserve"> Стеклянского сельсовета 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jc w:val="center"/>
        <w:rPr>
          <w:rFonts w:eastAsia="Times New Roman"/>
        </w:rPr>
      </w:pP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636ADB">
        <w:rPr>
          <w:rFonts w:eastAsia="Times New Roman"/>
          <w:b/>
          <w:bCs/>
        </w:rPr>
        <w:t>Раздел 1. Общие положения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 1.1. Настоящий Порядок формирования, утверждения и ведения планов закупок и планов-графиков закупок товаров, работ, услуг для обеспечения нужд </w:t>
      </w:r>
      <w:r>
        <w:rPr>
          <w:rFonts w:eastAsia="Times New Roman"/>
          <w:sz w:val="24"/>
          <w:szCs w:val="24"/>
        </w:rPr>
        <w:t xml:space="preserve"> Стеклянского сельсовета</w:t>
      </w:r>
      <w:r w:rsidRPr="00C37975">
        <w:rPr>
          <w:rFonts w:eastAsia="Times New Roman"/>
          <w:sz w:val="24"/>
          <w:szCs w:val="24"/>
        </w:rPr>
        <w:t xml:space="preserve"> устанавливает последовательность действий, сроки и порядок взаимодействия, </w:t>
      </w:r>
      <w:proofErr w:type="gramStart"/>
      <w:r w:rsidRPr="00C37975">
        <w:rPr>
          <w:rFonts w:eastAsia="Times New Roman"/>
          <w:sz w:val="24"/>
          <w:szCs w:val="24"/>
        </w:rPr>
        <w:t>утверждении</w:t>
      </w:r>
      <w:proofErr w:type="gramEnd"/>
      <w:r w:rsidRPr="00C37975">
        <w:rPr>
          <w:rFonts w:eastAsia="Times New Roman"/>
          <w:sz w:val="24"/>
          <w:szCs w:val="24"/>
        </w:rPr>
        <w:t xml:space="preserve"> и ведении плана закупок и плана-графика закупок товаров, работ, услуг для обеспечения нужд </w:t>
      </w:r>
      <w:r>
        <w:rPr>
          <w:rFonts w:eastAsia="Times New Roman"/>
          <w:sz w:val="24"/>
          <w:szCs w:val="24"/>
        </w:rPr>
        <w:t xml:space="preserve"> Стеклянского сельсовета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1.2. Порядок не применяется бюджетными учреждениями, в части осуществления ими закупок товаров, работ, </w:t>
      </w:r>
      <w:r w:rsidRPr="00636ADB">
        <w:rPr>
          <w:rFonts w:eastAsia="Times New Roman"/>
          <w:sz w:val="24"/>
          <w:szCs w:val="24"/>
        </w:rPr>
        <w:t xml:space="preserve">услуг, предусмотренных частью 2 статьи 15 Закона о контрактной системе, в соответствии с Федеральным законом </w:t>
      </w:r>
      <w:hyperlink r:id="rId5" w:history="1">
        <w:r w:rsidRPr="00636ADB">
          <w:rPr>
            <w:rFonts w:eastAsia="Times New Roman"/>
            <w:sz w:val="24"/>
            <w:szCs w:val="24"/>
            <w:u w:val="single"/>
          </w:rPr>
          <w:t>от 18 июля 2011 года № 223-ФЗ</w:t>
        </w:r>
      </w:hyperlink>
      <w:r w:rsidRPr="00636ADB">
        <w:rPr>
          <w:rFonts w:eastAsia="Times New Roman"/>
          <w:sz w:val="24"/>
          <w:szCs w:val="24"/>
        </w:rPr>
        <w:t xml:space="preserve"> «О закупках товаров, работ, услуг отдельными видами юридических лиц».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1.3. </w:t>
      </w:r>
      <w:proofErr w:type="gramStart"/>
      <w:r w:rsidRPr="00C37975">
        <w:rPr>
          <w:rFonts w:eastAsia="Times New Roman"/>
          <w:sz w:val="24"/>
          <w:szCs w:val="24"/>
        </w:rPr>
        <w:t>В случае если Правительством Российской Федерации установлены требования к порядку формирования, утверждения и ведения планов закупок и (или) особенности формирования, утверждения и ведения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Порядок применяется в части, не противоречащей соответствующим нормативным правовым актам Правительства Российской Федерации.</w:t>
      </w:r>
      <w:proofErr w:type="gramEnd"/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1.4. Муниципальное учреждение Администрация </w:t>
      </w:r>
      <w:r>
        <w:rPr>
          <w:rFonts w:eastAsia="Times New Roman"/>
          <w:sz w:val="24"/>
          <w:szCs w:val="24"/>
        </w:rPr>
        <w:t xml:space="preserve"> Стеклянского сельсовета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осуществляет методическое руководство по формированию планов закупок и планов-графиков;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выполняет иные функции, предусмотренные законодательством Российской Федерации.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636ADB">
        <w:rPr>
          <w:rFonts w:eastAsia="Times New Roman"/>
          <w:b/>
          <w:bCs/>
        </w:rPr>
        <w:t>Раздел 2. Порядок формирования и утверждения плана закупок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 2.1. </w:t>
      </w:r>
      <w:proofErr w:type="gramStart"/>
      <w:r w:rsidRPr="00C37975">
        <w:rPr>
          <w:rFonts w:eastAsia="Times New Roman"/>
          <w:sz w:val="24"/>
          <w:szCs w:val="24"/>
        </w:rPr>
        <w:t>План закупок форми</w:t>
      </w:r>
      <w:r w:rsidR="00E04444">
        <w:rPr>
          <w:rFonts w:eastAsia="Times New Roman"/>
          <w:sz w:val="24"/>
          <w:szCs w:val="24"/>
        </w:rPr>
        <w:t>руется Заказчиком в системе ГИС</w:t>
      </w:r>
      <w:r w:rsidRPr="00C37975">
        <w:rPr>
          <w:rFonts w:eastAsia="Times New Roman"/>
          <w:sz w:val="24"/>
          <w:szCs w:val="24"/>
        </w:rPr>
        <w:t>З</w:t>
      </w:r>
      <w:r w:rsidR="00E04444">
        <w:rPr>
          <w:rFonts w:eastAsia="Times New Roman"/>
          <w:sz w:val="24"/>
          <w:szCs w:val="24"/>
        </w:rPr>
        <w:t xml:space="preserve"> НСО</w:t>
      </w:r>
      <w:r w:rsidRPr="00C37975">
        <w:rPr>
          <w:rFonts w:eastAsia="Times New Roman"/>
          <w:sz w:val="24"/>
          <w:szCs w:val="24"/>
        </w:rPr>
        <w:t>, который интегрирован с официальным сайтом РФ о закупках, в соответствии с Руководством пользователя, исходя из целей осуществления закупок, определенных с учетом положений статьи 13 Закона о контрактной системе, а также с учетом требований к закупаемым товарам, работам, услугам (в том числе предельной цены товаров, работ, услуг) и (или) нормативных затрат на обеспечение</w:t>
      </w:r>
      <w:proofErr w:type="gramEnd"/>
      <w:r w:rsidRPr="00C37975">
        <w:rPr>
          <w:rFonts w:eastAsia="Times New Roman"/>
          <w:sz w:val="24"/>
          <w:szCs w:val="24"/>
        </w:rPr>
        <w:t xml:space="preserve"> функций Заказчиков в соответствии со статьей 19 Закона о контрактной системе.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2.2. План закупок разрабатывается по форме, установленной Правительством Российской Федерации.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2.3. В план закупок включаются сведения, определенные частью 2 статьи 17 Закона о контрактной системе.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lastRenderedPageBreak/>
        <w:t xml:space="preserve">11. План закупок формируется на срок, соответствующий сроку действия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бюджет</w:t>
      </w:r>
      <w:r w:rsidR="00E04444">
        <w:rPr>
          <w:rFonts w:eastAsia="Times New Roman"/>
          <w:sz w:val="24"/>
          <w:szCs w:val="24"/>
        </w:rPr>
        <w:t>а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 xml:space="preserve"> Стеклянского</w:t>
      </w:r>
      <w:r w:rsidRPr="00C37975">
        <w:rPr>
          <w:rFonts w:eastAsia="Times New Roman"/>
          <w:sz w:val="24"/>
          <w:szCs w:val="24"/>
        </w:rPr>
        <w:t xml:space="preserve">  сельсовет</w:t>
      </w:r>
      <w:r w:rsidR="00E04444">
        <w:rPr>
          <w:rFonts w:eastAsia="Times New Roman"/>
          <w:sz w:val="24"/>
          <w:szCs w:val="24"/>
        </w:rPr>
        <w:t xml:space="preserve">а </w:t>
      </w:r>
      <w:r w:rsidRPr="00C37975">
        <w:rPr>
          <w:rFonts w:eastAsia="Times New Roman"/>
          <w:sz w:val="24"/>
          <w:szCs w:val="24"/>
        </w:rPr>
        <w:t xml:space="preserve"> на очередной финансовый год и плановый период. Формируется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в течени</w:t>
      </w:r>
      <w:proofErr w:type="gramStart"/>
      <w:r w:rsidRPr="00C37975">
        <w:rPr>
          <w:rFonts w:eastAsia="Times New Roman"/>
          <w:sz w:val="24"/>
          <w:szCs w:val="24"/>
        </w:rPr>
        <w:t>и</w:t>
      </w:r>
      <w:proofErr w:type="gramEnd"/>
      <w:r w:rsidRPr="00C37975">
        <w:rPr>
          <w:rFonts w:eastAsia="Times New Roman"/>
          <w:sz w:val="24"/>
          <w:szCs w:val="24"/>
        </w:rPr>
        <w:t xml:space="preserve"> 10 рабочих дней после принятия бюджета на финансовый год и плановый период.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2.4. План закупок формируется Заказчиком на очередной финансовый год путем корректировки ранее утвержденного плана закупок.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2.5. В планы закупок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пункте 2.3 Порядка информация вносится в план закупок на весь срок планируемых закупок с учетом особенностей, установленных Правительством Российской Федерации.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2.6. </w:t>
      </w:r>
      <w:r w:rsidR="00E04444">
        <w:rPr>
          <w:rFonts w:eastAsia="Times New Roman"/>
          <w:sz w:val="24"/>
          <w:szCs w:val="24"/>
        </w:rPr>
        <w:t xml:space="preserve"> Д</w:t>
      </w:r>
      <w:r w:rsidRPr="00C37975">
        <w:rPr>
          <w:rFonts w:eastAsia="Times New Roman"/>
          <w:sz w:val="24"/>
          <w:szCs w:val="24"/>
        </w:rPr>
        <w:t xml:space="preserve">о 1 октября текущего финансового года формирует предварительный план закупок и представляет его на проверку и согласование </w:t>
      </w:r>
      <w:r w:rsidR="00E04444">
        <w:rPr>
          <w:rFonts w:eastAsia="Times New Roman"/>
          <w:sz w:val="24"/>
          <w:szCs w:val="24"/>
        </w:rPr>
        <w:t xml:space="preserve"> 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2.7. </w:t>
      </w:r>
      <w:r w:rsidR="00E04444">
        <w:rPr>
          <w:rFonts w:eastAsia="Times New Roman"/>
          <w:sz w:val="24"/>
          <w:szCs w:val="24"/>
        </w:rPr>
        <w:t xml:space="preserve">  Администрация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>Стеклянского сельсовета</w:t>
      </w:r>
      <w:r w:rsidRPr="00C37975">
        <w:rPr>
          <w:rFonts w:eastAsia="Times New Roman"/>
          <w:sz w:val="24"/>
          <w:szCs w:val="24"/>
        </w:rPr>
        <w:t> 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проверяет план закупок на предмет его соответствия действующему законодательству Российской Федерации, а также осуществляет оценку обоснованности закупок в срок до 1 ноября текущего финансового года.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Проверка предварительных планов закупок и оценка обоснованности закупок осуществляется в отношении вновь планируемых закупок, а также в отношении закупок, сведения о которых были изменены Заказчиком по сравнению с ранее утвержденным планом закупок. 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2.8. Оценка обоснованности закупок является мероприятием внутреннего контроля и осуществляется путем проверки соответствия: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объекта закупки и объема товаров, работ, услуг - конкретной цели осуществления закупки, показателям результативности, предусмотренным программами, планами (в том числе целевыми программами, иными документами стратегического и программно-целевого планирования) (далее – Программа) или иным целям деятельности Заказчика;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описания объекта закупки - нормативным затратам на обеспечение функций, деятельности Заказчика (при наличии соответствующих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Заказчиков);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объема финансового обеспечения для осуществления закупки - объему финансового обеспечения, предусмотренного на реализацию Программы, или иному объему финансового обеспечения, имеющемуся у Заказчика.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2.9. По результатам проверки предварительного плана закупок и оценки </w:t>
      </w:r>
      <w:proofErr w:type="gramStart"/>
      <w:r w:rsidRPr="00C37975">
        <w:rPr>
          <w:rFonts w:eastAsia="Times New Roman"/>
          <w:sz w:val="24"/>
          <w:szCs w:val="24"/>
        </w:rPr>
        <w:t>обоснованности</w:t>
      </w:r>
      <w:proofErr w:type="gramEnd"/>
      <w:r w:rsidRPr="00C37975">
        <w:rPr>
          <w:rFonts w:eastAsia="Times New Roman"/>
          <w:sz w:val="24"/>
          <w:szCs w:val="24"/>
        </w:rPr>
        <w:t xml:space="preserve"> включенных в него закупок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Администрации принимает одно из следующих решений: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согласовать предварительный план закупок;</w:t>
      </w:r>
    </w:p>
    <w:p w:rsidR="00636ADB" w:rsidRPr="00C37975" w:rsidRDefault="00C51E1F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lastRenderedPageBreak/>
        <w:t>- согласовать предварительный план закупок, установив запрет на осуществление отдельной закупки (отдельных закупок), в том числе в случае не устранения Заказчиком ранее выявленных нарушений;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2.10. </w:t>
      </w:r>
      <w:r w:rsidR="00E04444">
        <w:rPr>
          <w:rFonts w:eastAsia="Times New Roman"/>
          <w:sz w:val="24"/>
          <w:szCs w:val="24"/>
        </w:rPr>
        <w:t xml:space="preserve"> Администрация 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 xml:space="preserve">  предварительный план закупок может  доработать  или установить</w:t>
      </w:r>
      <w:r w:rsidRPr="00C37975">
        <w:rPr>
          <w:rFonts w:eastAsia="Times New Roman"/>
          <w:sz w:val="24"/>
          <w:szCs w:val="24"/>
        </w:rPr>
        <w:t xml:space="preserve"> запрет на осуществление отдельной закупки (отдельных закупок) в случае: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выявления несоответствий действующему законодательству Российской Федерации или Порядку;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выявления фактов включения в план необоснованных закупок.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2.11.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>Устраняются</w:t>
      </w:r>
      <w:r w:rsidRPr="00C37975">
        <w:rPr>
          <w:rFonts w:eastAsia="Times New Roman"/>
          <w:sz w:val="24"/>
          <w:szCs w:val="24"/>
        </w:rPr>
        <w:t xml:space="preserve"> замечания</w:t>
      </w:r>
      <w:r w:rsidR="00C51E1F">
        <w:rPr>
          <w:rFonts w:eastAsia="Times New Roman"/>
          <w:sz w:val="24"/>
          <w:szCs w:val="24"/>
        </w:rPr>
        <w:t>,</w:t>
      </w:r>
      <w:r w:rsidRPr="00C37975">
        <w:rPr>
          <w:rFonts w:eastAsia="Times New Roman"/>
          <w:sz w:val="24"/>
          <w:szCs w:val="24"/>
        </w:rPr>
        <w:t xml:space="preserve"> и повторно </w:t>
      </w:r>
      <w:r w:rsidR="00E04444">
        <w:rPr>
          <w:rFonts w:eastAsia="Times New Roman"/>
          <w:sz w:val="24"/>
          <w:szCs w:val="24"/>
        </w:rPr>
        <w:t>представляется</w:t>
      </w:r>
      <w:r w:rsidRPr="00C37975">
        <w:rPr>
          <w:rFonts w:eastAsia="Times New Roman"/>
          <w:sz w:val="24"/>
          <w:szCs w:val="24"/>
        </w:rPr>
        <w:t xml:space="preserve"> предварительный план закупок на согласование в срок не позднее пяти рабочих дней со дня получения таких замечаний.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2.12.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Администрации в целях проверки устранения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</w:t>
      </w:r>
      <w:r w:rsidR="00E04444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выявленных несоответствий, в срок не позднее пяти рабочих дней со дня повторного получения предварительного плана закупок, проверяет такой план и осуществляет оценку обоснованности закупок в порядке, установленном настоящим разделом.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2.13. Заказчик утверждает ранее согласованный план закупок в течение десяти рабочих дней после принятия бюджета на финансовый год и плановый период.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2.12. При утверждении плана закупок </w:t>
      </w:r>
      <w:r w:rsidR="00C51E1F">
        <w:rPr>
          <w:rFonts w:eastAsia="Times New Roman"/>
          <w:sz w:val="24"/>
          <w:szCs w:val="24"/>
        </w:rPr>
        <w:t xml:space="preserve">  заказчик</w:t>
      </w:r>
      <w:r w:rsidRPr="00C37975">
        <w:rPr>
          <w:rFonts w:eastAsia="Times New Roman"/>
          <w:sz w:val="24"/>
          <w:szCs w:val="24"/>
        </w:rPr>
        <w:t xml:space="preserve"> вправе внести изменения в такой план в случае получения прав на принятие обязательств в большем или в меньшем объеме финанси</w:t>
      </w:r>
      <w:r w:rsidR="00C51E1F">
        <w:rPr>
          <w:rFonts w:eastAsia="Times New Roman"/>
          <w:sz w:val="24"/>
          <w:szCs w:val="24"/>
        </w:rPr>
        <w:t xml:space="preserve">рования, чем было предусмотрено,   </w:t>
      </w:r>
      <w:r w:rsidRPr="00C37975">
        <w:rPr>
          <w:rFonts w:eastAsia="Times New Roman"/>
          <w:sz w:val="24"/>
          <w:szCs w:val="24"/>
        </w:rPr>
        <w:t xml:space="preserve"> при формировании предварительного плана закупок. Согласование таких изменений органом внутреннего финансового контроля производится в порядке, предусмотренном настоящим разделом. При этом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>направить соответствующие изменения плана закупок на согласование в срок не позднее пяти рабочих дней после получения прав на принятие обязательств, а орган внутреннего финансового контроля должен принять одно из предусмотренных пунктом 2.9. Порядка решений в срок не позднее пяти рабочих дней после получения от контрактной службы заказчика соответствующих изменений.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2.13. Утвержденный в установленном порядке план закупок подлежит размещению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в единой информационной системе, за исключением сведений, составляющих государственную тайну.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636ADB">
        <w:rPr>
          <w:rFonts w:eastAsia="Times New Roman"/>
          <w:b/>
          <w:bCs/>
        </w:rPr>
        <w:t>Раздел 3. Порядок формирования и утверждения плана-графика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 3.1. </w:t>
      </w:r>
      <w:proofErr w:type="gramStart"/>
      <w:r w:rsidRPr="00C37975">
        <w:rPr>
          <w:rFonts w:eastAsia="Times New Roman"/>
          <w:sz w:val="24"/>
          <w:szCs w:val="24"/>
        </w:rPr>
        <w:t>Основой для формирования плана-графика является утвержденный и размещенный в единой информационной системой план закупок.</w:t>
      </w:r>
      <w:proofErr w:type="gramEnd"/>
      <w:r w:rsidRPr="00C37975">
        <w:rPr>
          <w:rFonts w:eastAsia="Times New Roman"/>
          <w:sz w:val="24"/>
          <w:szCs w:val="24"/>
        </w:rPr>
        <w:t xml:space="preserve"> Сведения, содержащиеся в плане-графике, не должны противоречить сведениям, содержащимся в плане закупок.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3.2. План-график формируется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в единой информационной системе ежегодно на очередной год по форме, установленной Правительством Российской Федерации.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3.3. В план-график включаются сведения, определенные частью 2 статьи 21 Закона о контрактной системе.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lastRenderedPageBreak/>
        <w:t xml:space="preserve">3.4. </w:t>
      </w:r>
      <w:proofErr w:type="gramStart"/>
      <w:r w:rsidRPr="00C37975">
        <w:rPr>
          <w:rFonts w:eastAsia="Times New Roman"/>
          <w:sz w:val="24"/>
          <w:szCs w:val="24"/>
        </w:rPr>
        <w:t>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план-график, в план-график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  <w:proofErr w:type="gramEnd"/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3.5. План-график утверждается Заказчиком в течение десяти рабочих дней после принятия бюджета на финансовый год и плановый период в соответствии с законодательством Российской Федерации, но до начала очередного финансового года.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3.6. Утвержденный в установленном порядке план-график подлежит размещению в единой информационной системе, за исключением сведений, составляющих государственную тайну.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3.7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Администрации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вправе провести проверку плана-графика подведомственного Заказчика на соответствие этого плана-графика плану закупок соответствующего Заказчика, действующему законодательству Российской Федерации, а также вправе провести оценку обоснованности сведений, включенных в такой план-график. При этом оценке обоснованности подлежат: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начальная (максимальная) цена контракта;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- </w:t>
      </w:r>
      <w:proofErr w:type="gramStart"/>
      <w:r w:rsidRPr="00C37975">
        <w:rPr>
          <w:rFonts w:eastAsia="Times New Roman"/>
          <w:sz w:val="24"/>
          <w:szCs w:val="24"/>
        </w:rPr>
        <w:t>с</w:t>
      </w:r>
      <w:proofErr w:type="gramEnd"/>
      <w:r w:rsidRPr="00C37975">
        <w:rPr>
          <w:rFonts w:eastAsia="Times New Roman"/>
          <w:sz w:val="24"/>
          <w:szCs w:val="24"/>
        </w:rPr>
        <w:t>пособ определения поставщика (подрядчика, исполнителя), в том числе дополнительные требования к участникам закупки.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соблюдение требований к обоснованию закупок, предусмотренных ст.18 Закона о контрактной системе.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3.8. В случае выявления несоответствий плана-графика плану закупок, действующему законодательству Российской Федерации, нормативным правовым актам </w:t>
      </w:r>
      <w:r w:rsidR="00C51E1F">
        <w:rPr>
          <w:rFonts w:eastAsia="Times New Roman"/>
          <w:sz w:val="24"/>
          <w:szCs w:val="24"/>
        </w:rPr>
        <w:t xml:space="preserve"> Стеклянского сельсовета</w:t>
      </w:r>
      <w:r w:rsidR="00C51E1F" w:rsidRPr="00C37975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и (или) фактов включения в план-график необоснованных сведений,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Администрации устанавливает запрет на осуществление тех закупок, в отношении которых выявлены несоответствия.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3.9. Не допускается осуществление закупок, в отношении которых </w:t>
      </w:r>
      <w:r w:rsidR="00C51E1F">
        <w:rPr>
          <w:rFonts w:eastAsia="Times New Roman"/>
          <w:sz w:val="24"/>
          <w:szCs w:val="24"/>
        </w:rPr>
        <w:t xml:space="preserve">  Администрация</w:t>
      </w:r>
      <w:r w:rsidRPr="00C37975">
        <w:rPr>
          <w:rFonts w:eastAsia="Times New Roman"/>
          <w:sz w:val="24"/>
          <w:szCs w:val="24"/>
        </w:rPr>
        <w:t xml:space="preserve"> установила запрет на их размещение.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Заказчик обязан устранить замечания и направить в </w:t>
      </w:r>
      <w:r w:rsidR="00C51E1F">
        <w:rPr>
          <w:rFonts w:eastAsia="Times New Roman"/>
          <w:sz w:val="24"/>
          <w:szCs w:val="24"/>
        </w:rPr>
        <w:t xml:space="preserve">  Администрацию</w:t>
      </w:r>
      <w:r w:rsidRPr="00C37975">
        <w:rPr>
          <w:rFonts w:eastAsia="Times New Roman"/>
          <w:sz w:val="24"/>
          <w:szCs w:val="24"/>
        </w:rPr>
        <w:t xml:space="preserve"> сведения об их устранении в срок не позднее пяти рабочих дней со дня получения уведомления об установлении соответствующего запрета.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3.10.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Администрации 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план-график на предмет соответствия его плану закупок, действующему законодательству Российской Федерации и нормативно-правовым актам </w:t>
      </w:r>
      <w:r w:rsidR="00C51E1F">
        <w:rPr>
          <w:rFonts w:eastAsia="Times New Roman"/>
          <w:sz w:val="24"/>
          <w:szCs w:val="24"/>
        </w:rPr>
        <w:t xml:space="preserve"> Стеклянского</w:t>
      </w:r>
      <w:r w:rsidRPr="00C37975">
        <w:rPr>
          <w:rFonts w:eastAsia="Times New Roman"/>
          <w:sz w:val="24"/>
          <w:szCs w:val="24"/>
        </w:rPr>
        <w:t xml:space="preserve">  сельсовет</w:t>
      </w:r>
      <w:r w:rsidR="00C51E1F">
        <w:rPr>
          <w:rFonts w:eastAsia="Times New Roman"/>
          <w:sz w:val="24"/>
          <w:szCs w:val="24"/>
        </w:rPr>
        <w:t>а</w:t>
      </w:r>
      <w:r w:rsidRPr="00C37975">
        <w:rPr>
          <w:rFonts w:eastAsia="Times New Roman"/>
          <w:sz w:val="24"/>
          <w:szCs w:val="24"/>
        </w:rPr>
        <w:t>, осуществляет оценку обоснованности сведений, включенных в план-график. По результатам такой проверки: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снимает запрет на осуществление закупки, о чем немедленно уведомляет </w:t>
      </w:r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 xml:space="preserve"> Заказчика</w:t>
      </w:r>
      <w:proofErr w:type="gramStart"/>
      <w:r w:rsidRPr="00C37975">
        <w:rPr>
          <w:rFonts w:eastAsia="Times New Roman"/>
          <w:sz w:val="24"/>
          <w:szCs w:val="24"/>
        </w:rPr>
        <w:t xml:space="preserve"> ,</w:t>
      </w:r>
      <w:proofErr w:type="gramEnd"/>
      <w:r w:rsidRPr="00C37975">
        <w:rPr>
          <w:rFonts w:eastAsia="Times New Roman"/>
          <w:sz w:val="24"/>
          <w:szCs w:val="24"/>
        </w:rPr>
        <w:t xml:space="preserve"> 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либо повторно направляет </w:t>
      </w:r>
      <w:r w:rsidR="00C51E1F">
        <w:rPr>
          <w:rFonts w:eastAsia="Times New Roman"/>
          <w:sz w:val="24"/>
          <w:szCs w:val="24"/>
        </w:rPr>
        <w:t xml:space="preserve">  Заказчику</w:t>
      </w:r>
      <w:r w:rsidRPr="00C37975">
        <w:rPr>
          <w:rFonts w:eastAsia="Times New Roman"/>
          <w:sz w:val="24"/>
          <w:szCs w:val="24"/>
        </w:rPr>
        <w:t xml:space="preserve"> требование об устранении замечаний.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lastRenderedPageBreak/>
        <w:t> </w:t>
      </w:r>
      <w:r w:rsidRPr="00636ADB">
        <w:rPr>
          <w:rFonts w:eastAsia="Times New Roman"/>
          <w:b/>
          <w:bCs/>
        </w:rPr>
        <w:t>Раздел 4. Порядок ведения плана закупок и плана-графика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4.1. Заказчики, осуществляют закупки в строгом соответствии со сведениями, включенными в план-график.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4.3. Закупки, подлежащие обязательному предварительному общественному обсуждению в </w:t>
      </w:r>
      <w:proofErr w:type="gramStart"/>
      <w:r w:rsidRPr="00C37975">
        <w:rPr>
          <w:rFonts w:eastAsia="Times New Roman"/>
          <w:sz w:val="24"/>
          <w:szCs w:val="24"/>
        </w:rPr>
        <w:t>случаях, установленных Правительством Российской Федерации и не могут</w:t>
      </w:r>
      <w:proofErr w:type="gramEnd"/>
      <w:r w:rsidRPr="00C37975">
        <w:rPr>
          <w:rFonts w:eastAsia="Times New Roman"/>
          <w:sz w:val="24"/>
          <w:szCs w:val="24"/>
        </w:rPr>
        <w:t xml:space="preserve"> быть осуществлены без проведения такого обсуждения.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4.4.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актами </w:t>
      </w:r>
      <w:r w:rsidR="00C51E1F">
        <w:rPr>
          <w:rFonts w:eastAsia="Times New Roman"/>
          <w:sz w:val="24"/>
          <w:szCs w:val="24"/>
        </w:rPr>
        <w:t>Стеклянского сельсовета</w:t>
      </w:r>
      <w:proofErr w:type="gramStart"/>
      <w:r w:rsidR="00C51E1F">
        <w:rPr>
          <w:rFonts w:eastAsia="Times New Roman"/>
          <w:sz w:val="24"/>
          <w:szCs w:val="24"/>
        </w:rPr>
        <w:t xml:space="preserve"> </w:t>
      </w:r>
      <w:r w:rsidRPr="00C37975">
        <w:rPr>
          <w:rFonts w:eastAsia="Times New Roman"/>
          <w:sz w:val="24"/>
          <w:szCs w:val="24"/>
        </w:rPr>
        <w:t>.</w:t>
      </w:r>
      <w:proofErr w:type="gramEnd"/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4.5.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законодательством Российской Федерации и Порядком.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4.6. Планы-графики подлежат изменению в случае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 Порядком.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4.7.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4.8. Корректировку и (или) изменение планов закупок, изменение планов-графиков осуществляет контрактная служба Заказчика.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4.9. Внесение изменений в план закупок и в план-график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4.10. План-график подлежит изменению в случае внесения изменений в план закупок, а также в следующих случаях: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изменение до начала закупки срока исполнения контракта, порядка оплаты и размера аванса;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lastRenderedPageBreak/>
        <w:t xml:space="preserve">- реализация решения, принятого </w:t>
      </w:r>
      <w:proofErr w:type="gramStart"/>
      <w:r w:rsidRPr="00C37975">
        <w:rPr>
          <w:rFonts w:eastAsia="Times New Roman"/>
          <w:sz w:val="24"/>
          <w:szCs w:val="24"/>
        </w:rPr>
        <w:t>заказчиком</w:t>
      </w:r>
      <w:proofErr w:type="gramEnd"/>
      <w:r w:rsidRPr="00C37975">
        <w:rPr>
          <w:rFonts w:eastAsia="Times New Roman"/>
          <w:sz w:val="24"/>
          <w:szCs w:val="24"/>
        </w:rPr>
        <w:t xml:space="preserve"> по итогам проведенного в соответствии со ст.20 Федерального закона о контрактной системе обязательного общественного обсуждения закупок и не требующего внесения изменений в план-график закупок;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- в иных случаях в соответствии с порядком формирования, утверждения и ведения планов-графиков, установленных частями 4,5 ст.21 Федерального закона о контрактной системе.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 xml:space="preserve">4.12.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</w:t>
      </w:r>
      <w:r w:rsidR="00C51E1F">
        <w:rPr>
          <w:rFonts w:eastAsia="Times New Roman"/>
          <w:sz w:val="24"/>
          <w:szCs w:val="24"/>
        </w:rPr>
        <w:t xml:space="preserve">  Администрацией</w:t>
      </w:r>
      <w:r w:rsidRPr="00C37975">
        <w:rPr>
          <w:rFonts w:eastAsia="Times New Roman"/>
          <w:sz w:val="24"/>
          <w:szCs w:val="24"/>
        </w:rPr>
        <w:t>, в соответствии с настоящим Порядком.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4.14. Измененные планы закупок и планы-графики подлежат размещению в единой информационной системе в течение трех рабочих дней со дня их утверждения.</w:t>
      </w:r>
    </w:p>
    <w:p w:rsidR="00636ADB" w:rsidRPr="00636ADB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</w:t>
      </w:r>
      <w:r w:rsidRPr="00636ADB">
        <w:rPr>
          <w:rFonts w:eastAsia="Times New Roman"/>
          <w:b/>
          <w:bCs/>
        </w:rPr>
        <w:t>Раздел 5. Переходные положения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 5.1. Настоящий Порядок применяется к порядку формирования, утверждения и ведения планов з</w:t>
      </w:r>
      <w:r w:rsidR="00C51E1F">
        <w:rPr>
          <w:rFonts w:eastAsia="Times New Roman"/>
          <w:sz w:val="24"/>
          <w:szCs w:val="24"/>
        </w:rPr>
        <w:t>акупок и планов-графиков на 2018</w:t>
      </w:r>
      <w:r w:rsidRPr="00C37975">
        <w:rPr>
          <w:rFonts w:eastAsia="Times New Roman"/>
          <w:sz w:val="24"/>
          <w:szCs w:val="24"/>
        </w:rPr>
        <w:t xml:space="preserve"> год и последующие годы.</w:t>
      </w:r>
    </w:p>
    <w:p w:rsidR="00636ADB" w:rsidRPr="00C37975" w:rsidRDefault="00636ADB" w:rsidP="00636ADB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7975">
        <w:rPr>
          <w:rFonts w:eastAsia="Times New Roman"/>
          <w:sz w:val="24"/>
          <w:szCs w:val="24"/>
        </w:rPr>
        <w:t>5.2. До вступления в действие Закона о контрактной системе и на переходный период (с 2014-2015гг), при формировании плана-графика закупок необходимо руководствоваться Приказом Министерства экономического развития РФ №761 и Федерального казначейства №20н от 27.12.2011 года и № 544/18н от 20.09.2013 года.</w:t>
      </w:r>
    </w:p>
    <w:p w:rsidR="00636ADB" w:rsidRDefault="00636ADB" w:rsidP="00636ADB"/>
    <w:p w:rsidR="00636ADB" w:rsidRPr="00636ADB" w:rsidRDefault="00636ADB" w:rsidP="00636ADB"/>
    <w:sectPr w:rsidR="00636ADB" w:rsidRPr="00636AD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D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6ADB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43E6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23C2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1E1F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4444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DB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rsid w:val="00636ADB"/>
    <w:pPr>
      <w:suppressAutoHyphens/>
      <w:autoSpaceDE/>
      <w:autoSpaceDN/>
      <w:ind w:left="72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ed0d4db0-035d-4dd9-9714-6988f4cb73a4.html" TargetMode="External"/><Relationship Id="rId4" Type="http://schemas.openxmlformats.org/officeDocument/2006/relationships/hyperlink" Target="file:///C:\content\act\e3582471-b8b8-4d69-b4c4-3df3f904eea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2018-10-26T08:54:00Z</cp:lastPrinted>
  <dcterms:created xsi:type="dcterms:W3CDTF">2018-10-26T08:25:00Z</dcterms:created>
  <dcterms:modified xsi:type="dcterms:W3CDTF">2018-10-26T08:55:00Z</dcterms:modified>
</cp:coreProperties>
</file>