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29" w:rsidRDefault="00B07C29" w:rsidP="00B07C2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B07C29" w:rsidRDefault="00B07C29" w:rsidP="00B07C29">
      <w:pPr>
        <w:jc w:val="center"/>
        <w:rPr>
          <w:sz w:val="28"/>
          <w:szCs w:val="28"/>
        </w:rPr>
      </w:pPr>
    </w:p>
    <w:p w:rsidR="00B07C29" w:rsidRDefault="00B07C29" w:rsidP="00B07C29">
      <w:pPr>
        <w:jc w:val="center"/>
        <w:rPr>
          <w:sz w:val="28"/>
          <w:szCs w:val="28"/>
        </w:rPr>
      </w:pPr>
    </w:p>
    <w:p w:rsidR="00B07C29" w:rsidRDefault="00B07C29" w:rsidP="00B07C29">
      <w:pPr>
        <w:jc w:val="center"/>
        <w:rPr>
          <w:sz w:val="28"/>
          <w:szCs w:val="28"/>
        </w:rPr>
      </w:pPr>
    </w:p>
    <w:p w:rsidR="00B07C29" w:rsidRDefault="00B07C29" w:rsidP="00B07C29">
      <w:pPr>
        <w:jc w:val="center"/>
        <w:rPr>
          <w:sz w:val="28"/>
          <w:szCs w:val="28"/>
        </w:rPr>
      </w:pPr>
    </w:p>
    <w:p w:rsidR="00B07C29" w:rsidRDefault="00B07C29" w:rsidP="00B07C29">
      <w:pPr>
        <w:jc w:val="center"/>
        <w:rPr>
          <w:sz w:val="28"/>
          <w:szCs w:val="28"/>
        </w:rPr>
      </w:pPr>
    </w:p>
    <w:p w:rsidR="00B07C29" w:rsidRDefault="00B07C29" w:rsidP="00B07C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07C29" w:rsidRDefault="00B07C29" w:rsidP="00B07C29">
      <w:pPr>
        <w:jc w:val="center"/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  <w:r>
        <w:rPr>
          <w:sz w:val="28"/>
          <w:szCs w:val="28"/>
        </w:rPr>
        <w:t>16.04.2018 г                                                                                              № 25</w:t>
      </w: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уменьшении норм расхода жидкого топлива</w:t>
      </w: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справочником « Норм расхода топлива и смазочных материалов на автомобильном транспорте »   утвержденных Министерством РФ от 14.03.2008 г (руководящий документ № АМ-23-р), в связи с изменением дорожно-климатических условий эксплуатации автомобиля.</w:t>
      </w:r>
    </w:p>
    <w:p w:rsidR="00B07C29" w:rsidRDefault="00B07C29" w:rsidP="00B07C29">
      <w:pPr>
        <w:rPr>
          <w:sz w:val="28"/>
          <w:szCs w:val="28"/>
        </w:rPr>
      </w:pPr>
      <w:r>
        <w:rPr>
          <w:sz w:val="28"/>
          <w:szCs w:val="28"/>
        </w:rPr>
        <w:t xml:space="preserve">    1.Установить с 16.04.2018 г. года летние нормы расхода топлива на автомашине ВАЗ 21102, государственный знак Х 979 КК – 7,8 на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 пробега.</w:t>
      </w:r>
    </w:p>
    <w:p w:rsidR="00B07C29" w:rsidRDefault="00B07C29" w:rsidP="00B07C29">
      <w:pPr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распоряжения  оставляю за собой</w:t>
      </w: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  <w:r>
        <w:rPr>
          <w:sz w:val="28"/>
          <w:szCs w:val="28"/>
        </w:rPr>
        <w:t>Глава Стеклянского</w:t>
      </w:r>
    </w:p>
    <w:p w:rsidR="00B07C29" w:rsidRDefault="00B07C29" w:rsidP="00B07C29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Е.В. Сасина</w:t>
      </w: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B07C29" w:rsidRDefault="00B07C29" w:rsidP="00B07C29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C2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7C29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23EF0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2018-04-16T01:31:00Z</cp:lastPrinted>
  <dcterms:created xsi:type="dcterms:W3CDTF">2018-04-16T01:29:00Z</dcterms:created>
  <dcterms:modified xsi:type="dcterms:W3CDTF">2018-04-16T01:32:00Z</dcterms:modified>
</cp:coreProperties>
</file>