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661CF" w:rsidRDefault="00DB2B20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четвертой </w:t>
      </w:r>
      <w:r w:rsidR="001661CF">
        <w:rPr>
          <w:sz w:val="28"/>
          <w:szCs w:val="28"/>
        </w:rPr>
        <w:t xml:space="preserve">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23.0</w:t>
      </w:r>
      <w:r w:rsidR="00DB2B20">
        <w:rPr>
          <w:sz w:val="28"/>
          <w:szCs w:val="28"/>
        </w:rPr>
        <w:t>4</w:t>
      </w:r>
      <w:r>
        <w:rPr>
          <w:sz w:val="28"/>
          <w:szCs w:val="28"/>
        </w:rPr>
        <w:t xml:space="preserve">.2018 г.                                                             </w:t>
      </w:r>
      <w:r w:rsidR="00DB2B20">
        <w:rPr>
          <w:sz w:val="28"/>
          <w:szCs w:val="28"/>
        </w:rPr>
        <w:t xml:space="preserve">                            № 80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DB2B20" w:rsidP="001661CF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B20" w:rsidRPr="00E3619A" w:rsidRDefault="00DB2B20" w:rsidP="00DB2B20">
      <w:pPr>
        <w:jc w:val="center"/>
        <w:rPr>
          <w:rFonts w:eastAsia="Calibri"/>
        </w:rPr>
      </w:pPr>
      <w:r w:rsidRPr="00E3619A">
        <w:rPr>
          <w:rFonts w:eastAsia="Calibri"/>
        </w:rPr>
        <w:t>О предложении территориальной избирательной комиссии Купинского района Новосибирской области кандидатур для  назначения в составы участковых избирательных комиссий (резерв составов участковых комиссий)</w:t>
      </w:r>
    </w:p>
    <w:p w:rsidR="00DB2B20" w:rsidRPr="00E3619A" w:rsidRDefault="00DB2B20" w:rsidP="00DB2B20">
      <w:pPr>
        <w:jc w:val="center"/>
        <w:rPr>
          <w:rFonts w:eastAsia="Calibri"/>
        </w:rPr>
      </w:pPr>
    </w:p>
    <w:p w:rsidR="00DB2B20" w:rsidRPr="00E3619A" w:rsidRDefault="00DB2B20" w:rsidP="00DB2B20">
      <w:pPr>
        <w:ind w:firstLine="708"/>
        <w:jc w:val="both"/>
      </w:pPr>
      <w:proofErr w:type="gramStart"/>
      <w:r w:rsidRPr="00E3619A">
        <w:t>В соответствии с решением территориальной избирательной комиссии Купинского района Новосибирской области от 28 марта 2018 года № 45/408  «О количественном составе участковых избирательных комиссий, сроке приема предложений по кандидатурам в составы участковых избирательных комиссий (резерв составов участковых комиссий) и перечне документов, необходимых при внесении предложений по кандидатурам в состав участковых избирательных комиссий (резерв составов участковых комиссий)», Совет депутатов Стеклянского  сельсовета</w:t>
      </w:r>
      <w:proofErr w:type="gramEnd"/>
      <w:r w:rsidRPr="00E3619A">
        <w:t xml:space="preserve"> Купинского района Новосибирской области</w:t>
      </w:r>
    </w:p>
    <w:p w:rsidR="00DB2B20" w:rsidRPr="00E3619A" w:rsidRDefault="00DB2B20" w:rsidP="00DB2B20">
      <w:pPr>
        <w:jc w:val="both"/>
      </w:pPr>
      <w:r w:rsidRPr="00E3619A">
        <w:t>РЕШИЛ:</w:t>
      </w:r>
    </w:p>
    <w:p w:rsidR="00DB2B20" w:rsidRPr="00E3619A" w:rsidRDefault="00DB2B20" w:rsidP="00DB2B20">
      <w:pPr>
        <w:pStyle w:val="a4"/>
        <w:numPr>
          <w:ilvl w:val="0"/>
          <w:numId w:val="2"/>
        </w:numPr>
        <w:spacing w:after="200"/>
        <w:jc w:val="both"/>
      </w:pPr>
      <w:r w:rsidRPr="00E3619A">
        <w:t>Утвердить следующие кандидатуры для назначения в составы участковых избирательных комиссий (резерв составов участковых комиссий):</w:t>
      </w:r>
    </w:p>
    <w:p w:rsidR="00DB2B20" w:rsidRPr="00E3619A" w:rsidRDefault="00DB2B20" w:rsidP="00DB2B20">
      <w:pPr>
        <w:pStyle w:val="a4"/>
        <w:spacing w:after="200"/>
        <w:jc w:val="both"/>
      </w:pPr>
      <w:r w:rsidRPr="00E3619A">
        <w:t>УИК № 630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 xml:space="preserve">- </w:t>
      </w:r>
      <w:proofErr w:type="spellStart"/>
      <w:r w:rsidRPr="00E3619A">
        <w:t>Степанцова</w:t>
      </w:r>
      <w:proofErr w:type="spellEnd"/>
      <w:r w:rsidRPr="00E3619A">
        <w:t xml:space="preserve"> Ольга Васильевна  04.11.1981 г.р.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 xml:space="preserve">- </w:t>
      </w:r>
      <w:proofErr w:type="spellStart"/>
      <w:r w:rsidRPr="00E3619A">
        <w:t>Николайчук</w:t>
      </w:r>
      <w:proofErr w:type="spellEnd"/>
      <w:r w:rsidRPr="00E3619A">
        <w:t xml:space="preserve"> Татьяна Николаевна 02.02.1963 г.р.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>- Квашнин Андрей Николаевич 09.03.1978 г.р.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 xml:space="preserve">- </w:t>
      </w:r>
      <w:proofErr w:type="spellStart"/>
      <w:r w:rsidRPr="00E3619A">
        <w:t>Чертоляс</w:t>
      </w:r>
      <w:proofErr w:type="spellEnd"/>
      <w:r w:rsidRPr="00E3619A">
        <w:t xml:space="preserve"> Наталья Геннадиевна (резерв) 22.02.1972г.р.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 xml:space="preserve">          УИК № 631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 xml:space="preserve">- </w:t>
      </w:r>
      <w:proofErr w:type="spellStart"/>
      <w:r w:rsidRPr="00E3619A">
        <w:t>Моисеенко</w:t>
      </w:r>
      <w:proofErr w:type="spellEnd"/>
      <w:r w:rsidRPr="00E3619A">
        <w:t xml:space="preserve"> Светлана </w:t>
      </w:r>
      <w:proofErr w:type="spellStart"/>
      <w:r w:rsidRPr="00E3619A">
        <w:t>Джанибековна</w:t>
      </w:r>
      <w:proofErr w:type="spellEnd"/>
      <w:r w:rsidRPr="00E3619A">
        <w:t xml:space="preserve"> 26.03.1973г.р.</w:t>
      </w:r>
    </w:p>
    <w:p w:rsidR="00DB2B20" w:rsidRPr="00E3619A" w:rsidRDefault="00DB2B20" w:rsidP="00DB2B20">
      <w:pPr>
        <w:pStyle w:val="a4"/>
        <w:ind w:left="0"/>
        <w:jc w:val="both"/>
      </w:pPr>
      <w:r w:rsidRPr="00E3619A">
        <w:t>-</w:t>
      </w:r>
      <w:proofErr w:type="spellStart"/>
      <w:r w:rsidRPr="00E3619A">
        <w:t>Вихт</w:t>
      </w:r>
      <w:proofErr w:type="spellEnd"/>
      <w:r w:rsidRPr="00E3619A">
        <w:t xml:space="preserve"> Марина Михайловна </w:t>
      </w:r>
      <w:r w:rsidR="00E3619A" w:rsidRPr="00E3619A">
        <w:t>(резерв)  01.07.1977 г.р.</w:t>
      </w:r>
    </w:p>
    <w:p w:rsidR="00E3619A" w:rsidRPr="00E3619A" w:rsidRDefault="00E3619A" w:rsidP="00DB2B20">
      <w:pPr>
        <w:pStyle w:val="a4"/>
        <w:ind w:left="0"/>
        <w:jc w:val="both"/>
      </w:pPr>
      <w:r w:rsidRPr="00E3619A">
        <w:t xml:space="preserve">          УИК № 632</w:t>
      </w:r>
    </w:p>
    <w:p w:rsidR="00E3619A" w:rsidRPr="00E3619A" w:rsidRDefault="00E3619A" w:rsidP="00DB2B20">
      <w:pPr>
        <w:pStyle w:val="a4"/>
        <w:ind w:left="0"/>
        <w:jc w:val="both"/>
      </w:pPr>
      <w:r w:rsidRPr="00E3619A">
        <w:t xml:space="preserve">- </w:t>
      </w:r>
      <w:proofErr w:type="spellStart"/>
      <w:r w:rsidRPr="00E3619A">
        <w:t>Аминова</w:t>
      </w:r>
      <w:proofErr w:type="spellEnd"/>
      <w:r w:rsidRPr="00E3619A">
        <w:t xml:space="preserve"> Марина Анатольевна 23.07.1967 г.р.</w:t>
      </w:r>
    </w:p>
    <w:p w:rsidR="00E3619A" w:rsidRPr="00E3619A" w:rsidRDefault="00E3619A" w:rsidP="00DB2B20">
      <w:pPr>
        <w:pStyle w:val="a4"/>
        <w:ind w:left="0"/>
        <w:jc w:val="both"/>
      </w:pPr>
      <w:r w:rsidRPr="00E3619A">
        <w:t>- Сасова Ирина Леонидовна (резерв) 18.01.1970г.р.</w:t>
      </w:r>
    </w:p>
    <w:p w:rsidR="00DB2B20" w:rsidRPr="00E3619A" w:rsidRDefault="00DB2B20" w:rsidP="00DB2B20">
      <w:pPr>
        <w:pStyle w:val="a4"/>
        <w:ind w:left="0"/>
        <w:jc w:val="both"/>
      </w:pPr>
    </w:p>
    <w:p w:rsidR="00DB2B20" w:rsidRPr="00E3619A" w:rsidRDefault="00DB2B20" w:rsidP="00DB2B20">
      <w:pPr>
        <w:pStyle w:val="a4"/>
        <w:ind w:left="0"/>
        <w:jc w:val="both"/>
      </w:pPr>
      <w:r w:rsidRPr="00E3619A">
        <w:t xml:space="preserve"> 2.  Направить настоящее решение в территориальную избирательную комиссию Купинского района Новосибирской области.</w:t>
      </w:r>
    </w:p>
    <w:p w:rsidR="00DB2B20" w:rsidRPr="00E3619A" w:rsidRDefault="00DB2B20" w:rsidP="00DB2B20">
      <w:pPr>
        <w:jc w:val="both"/>
      </w:pPr>
    </w:p>
    <w:p w:rsidR="00DB2B20" w:rsidRPr="00E3619A" w:rsidRDefault="00DB2B20" w:rsidP="00DB2B20">
      <w:pPr>
        <w:jc w:val="both"/>
      </w:pPr>
    </w:p>
    <w:p w:rsidR="001661CF" w:rsidRPr="00E3619A" w:rsidRDefault="00DB2B20" w:rsidP="00DB2B20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</w:pPr>
      <w:r w:rsidRPr="00E3619A"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9"/>
        <w:gridCol w:w="908"/>
        <w:gridCol w:w="4394"/>
      </w:tblGrid>
      <w:tr w:rsidR="001661CF" w:rsidRPr="00E3619A" w:rsidTr="00C11AAD">
        <w:tc>
          <w:tcPr>
            <w:tcW w:w="4398" w:type="dxa"/>
          </w:tcPr>
          <w:p w:rsidR="001661CF" w:rsidRPr="00E3619A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E3619A">
              <w:t xml:space="preserve"> </w:t>
            </w:r>
          </w:p>
        </w:tc>
        <w:tc>
          <w:tcPr>
            <w:tcW w:w="930" w:type="dxa"/>
          </w:tcPr>
          <w:p w:rsidR="001661CF" w:rsidRPr="00E3619A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E3619A" w:rsidRDefault="001661CF" w:rsidP="001661CF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E3619A">
              <w:t xml:space="preserve"> </w:t>
            </w:r>
          </w:p>
        </w:tc>
      </w:tr>
      <w:tr w:rsidR="001661CF" w:rsidRPr="00E3619A" w:rsidTr="00C11AAD">
        <w:tc>
          <w:tcPr>
            <w:tcW w:w="4398" w:type="dxa"/>
          </w:tcPr>
          <w:p w:rsidR="001661CF" w:rsidRPr="00E3619A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930" w:type="dxa"/>
          </w:tcPr>
          <w:p w:rsidR="001661CF" w:rsidRPr="00E3619A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E3619A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</w:tr>
    </w:tbl>
    <w:p w:rsidR="001661CF" w:rsidRPr="00E3619A" w:rsidRDefault="001661CF" w:rsidP="001661CF">
      <w:r w:rsidRPr="00E3619A">
        <w:t xml:space="preserve">Глава Стеклянского сельсовета                                                  </w:t>
      </w:r>
      <w:r w:rsidR="00E3619A">
        <w:t xml:space="preserve">          </w:t>
      </w:r>
      <w:proofErr w:type="spellStart"/>
      <w:r w:rsidRPr="00E3619A">
        <w:t>Е.В.Сасина</w:t>
      </w:r>
      <w:proofErr w:type="spellEnd"/>
    </w:p>
    <w:p w:rsidR="00603B2C" w:rsidRPr="00E3619A" w:rsidRDefault="00603B2C"/>
    <w:p w:rsidR="001661CF" w:rsidRPr="00E3619A" w:rsidRDefault="001661CF">
      <w:r w:rsidRPr="00E3619A">
        <w:t xml:space="preserve">Председатель Совета депутатов                                              </w:t>
      </w:r>
      <w:r w:rsidR="00E3619A">
        <w:t xml:space="preserve">          </w:t>
      </w:r>
      <w:r w:rsidRPr="00E3619A">
        <w:t xml:space="preserve">  С.И.Жидкова</w:t>
      </w:r>
    </w:p>
    <w:sectPr w:rsidR="001661CF" w:rsidRPr="00E3619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1CF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6F4F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7EDC"/>
    <w:rsid w:val="00E27988"/>
    <w:rsid w:val="00E3619A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2018-04-27T02:38:00Z</cp:lastPrinted>
  <dcterms:created xsi:type="dcterms:W3CDTF">2018-03-23T02:22:00Z</dcterms:created>
  <dcterms:modified xsi:type="dcterms:W3CDTF">2018-04-27T03:09:00Z</dcterms:modified>
</cp:coreProperties>
</file>