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6" w:rsidRDefault="00396E56" w:rsidP="00396E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396E56" w:rsidRDefault="00396E56" w:rsidP="00396E5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396E56" w:rsidRDefault="00396E56" w:rsidP="00396E56">
      <w:pPr>
        <w:jc w:val="center"/>
        <w:rPr>
          <w:b/>
          <w:sz w:val="28"/>
          <w:szCs w:val="28"/>
        </w:rPr>
      </w:pPr>
    </w:p>
    <w:p w:rsidR="00396E56" w:rsidRDefault="00396E56" w:rsidP="00396E56">
      <w:pPr>
        <w:jc w:val="center"/>
        <w:rPr>
          <w:b/>
          <w:sz w:val="28"/>
          <w:szCs w:val="28"/>
        </w:rPr>
      </w:pPr>
    </w:p>
    <w:p w:rsidR="00396E56" w:rsidRDefault="00396E56" w:rsidP="00396E5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96E56" w:rsidRDefault="00396E56" w:rsidP="00396E56">
      <w:pPr>
        <w:jc w:val="center"/>
        <w:rPr>
          <w:sz w:val="28"/>
          <w:szCs w:val="28"/>
        </w:rPr>
      </w:pPr>
    </w:p>
    <w:p w:rsidR="00396E56" w:rsidRDefault="008108B5" w:rsidP="00396E56">
      <w:pPr>
        <w:rPr>
          <w:sz w:val="28"/>
          <w:szCs w:val="28"/>
        </w:rPr>
      </w:pPr>
      <w:r>
        <w:rPr>
          <w:sz w:val="28"/>
          <w:szCs w:val="28"/>
        </w:rPr>
        <w:t>31.01.2019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</w:t>
      </w:r>
    </w:p>
    <w:p w:rsidR="00396E56" w:rsidRDefault="00396E56" w:rsidP="00396E5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603B2C" w:rsidRDefault="00603B2C"/>
    <w:p w:rsidR="008108B5" w:rsidRDefault="008108B5" w:rsidP="008108B5">
      <w:pPr>
        <w:jc w:val="center"/>
        <w:rPr>
          <w:b/>
          <w:sz w:val="28"/>
          <w:szCs w:val="28"/>
        </w:rPr>
      </w:pPr>
      <w:r w:rsidRPr="00A47A8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дополнении кодов</w:t>
      </w:r>
      <w:r w:rsidRPr="00A47A81">
        <w:rPr>
          <w:b/>
          <w:sz w:val="28"/>
          <w:szCs w:val="28"/>
        </w:rPr>
        <w:t xml:space="preserve"> классификации доходов</w:t>
      </w:r>
      <w:r>
        <w:rPr>
          <w:b/>
          <w:sz w:val="28"/>
          <w:szCs w:val="28"/>
        </w:rPr>
        <w:t>,</w:t>
      </w:r>
      <w:r w:rsidRPr="00F152C0">
        <w:t xml:space="preserve"> </w:t>
      </w:r>
      <w:r w:rsidRPr="00F152C0">
        <w:rPr>
          <w:b/>
          <w:sz w:val="28"/>
          <w:szCs w:val="28"/>
        </w:rPr>
        <w:t>утвержденны</w:t>
      </w:r>
      <w:r>
        <w:rPr>
          <w:b/>
          <w:sz w:val="28"/>
          <w:szCs w:val="28"/>
        </w:rPr>
        <w:t>х</w:t>
      </w:r>
      <w:r w:rsidRPr="00F152C0">
        <w:rPr>
          <w:b/>
          <w:sz w:val="28"/>
          <w:szCs w:val="28"/>
        </w:rPr>
        <w:t xml:space="preserve"> решением Совета депутатов</w:t>
      </w:r>
      <w:r>
        <w:rPr>
          <w:b/>
          <w:sz w:val="28"/>
          <w:szCs w:val="28"/>
        </w:rPr>
        <w:t xml:space="preserve"> Стеклянского сельсовета</w:t>
      </w:r>
      <w:r w:rsidRPr="00F152C0">
        <w:rPr>
          <w:b/>
          <w:sz w:val="28"/>
          <w:szCs w:val="28"/>
        </w:rPr>
        <w:t xml:space="preserve"> Купинского района Новосибирской области от</w:t>
      </w:r>
      <w:r>
        <w:rPr>
          <w:b/>
          <w:sz w:val="28"/>
          <w:szCs w:val="28"/>
        </w:rPr>
        <w:t xml:space="preserve"> 13.12.2018 года  98</w:t>
      </w:r>
      <w:r w:rsidRPr="00F152C0">
        <w:rPr>
          <w:b/>
          <w:sz w:val="28"/>
          <w:szCs w:val="28"/>
        </w:rPr>
        <w:t xml:space="preserve"> «О бюджете </w:t>
      </w:r>
      <w:r>
        <w:rPr>
          <w:b/>
          <w:sz w:val="28"/>
          <w:szCs w:val="28"/>
        </w:rPr>
        <w:t xml:space="preserve">Администрации  Стеклянского сельсовета </w:t>
      </w:r>
      <w:r w:rsidRPr="00F152C0">
        <w:rPr>
          <w:b/>
          <w:sz w:val="28"/>
          <w:szCs w:val="28"/>
        </w:rPr>
        <w:t>Купинского района Новосибирской области на 201</w:t>
      </w:r>
      <w:r>
        <w:rPr>
          <w:b/>
          <w:sz w:val="28"/>
          <w:szCs w:val="28"/>
        </w:rPr>
        <w:t>9 год и плановый период 2020</w:t>
      </w:r>
      <w:r w:rsidRPr="00F152C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F152C0">
        <w:rPr>
          <w:b/>
          <w:sz w:val="28"/>
          <w:szCs w:val="28"/>
        </w:rPr>
        <w:t xml:space="preserve"> годов»</w:t>
      </w:r>
    </w:p>
    <w:p w:rsidR="008108B5" w:rsidRDefault="008108B5" w:rsidP="008108B5">
      <w:pPr>
        <w:rPr>
          <w:b/>
          <w:sz w:val="28"/>
          <w:szCs w:val="28"/>
        </w:rPr>
      </w:pPr>
    </w:p>
    <w:p w:rsidR="008108B5" w:rsidRDefault="008108B5" w:rsidP="008108B5">
      <w:pPr>
        <w:ind w:firstLine="708"/>
        <w:jc w:val="both"/>
        <w:rPr>
          <w:sz w:val="28"/>
          <w:szCs w:val="28"/>
        </w:rPr>
      </w:pPr>
      <w:r w:rsidRPr="00A47A81">
        <w:rPr>
          <w:sz w:val="28"/>
          <w:szCs w:val="28"/>
        </w:rPr>
        <w:t>В соответствии с пунктом 2 статьи 20 Бюджетного кодекса Российской Федерации:</w:t>
      </w:r>
    </w:p>
    <w:p w:rsidR="008108B5" w:rsidRDefault="008108B5" w:rsidP="00810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A47A81">
        <w:rPr>
          <w:sz w:val="28"/>
          <w:szCs w:val="28"/>
        </w:rPr>
        <w:t xml:space="preserve">Дополнить состав кодов классификации доходов, </w:t>
      </w:r>
      <w:r>
        <w:rPr>
          <w:sz w:val="28"/>
          <w:szCs w:val="28"/>
        </w:rPr>
        <w:t xml:space="preserve">по коду главного администратора дохода «463 Администрация  Стеклянского сельсовета Купинского района Новосибирской области», </w:t>
      </w:r>
      <w:r w:rsidRPr="00A47A81">
        <w:rPr>
          <w:sz w:val="28"/>
          <w:szCs w:val="28"/>
        </w:rPr>
        <w:t>закрепленных за г</w:t>
      </w:r>
      <w:r>
        <w:rPr>
          <w:sz w:val="28"/>
          <w:szCs w:val="28"/>
        </w:rPr>
        <w:t>лавным администратором доходов А</w:t>
      </w:r>
      <w:r w:rsidRPr="00A47A81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 Стеклянского сельсовета </w:t>
      </w:r>
      <w:r w:rsidRPr="00A47A81">
        <w:rPr>
          <w:sz w:val="28"/>
          <w:szCs w:val="28"/>
        </w:rPr>
        <w:t>Купинского района</w:t>
      </w:r>
      <w:r>
        <w:rPr>
          <w:sz w:val="28"/>
          <w:szCs w:val="28"/>
        </w:rPr>
        <w:t xml:space="preserve"> Новосибирской области решением С</w:t>
      </w:r>
      <w:r w:rsidRPr="00A47A81">
        <w:rPr>
          <w:sz w:val="28"/>
          <w:szCs w:val="28"/>
        </w:rPr>
        <w:t>овета депутатов</w:t>
      </w:r>
      <w:r>
        <w:rPr>
          <w:sz w:val="28"/>
          <w:szCs w:val="28"/>
        </w:rPr>
        <w:t xml:space="preserve">    Стеклянского сельсовета </w:t>
      </w:r>
      <w:r w:rsidRPr="00A47A81">
        <w:rPr>
          <w:sz w:val="28"/>
          <w:szCs w:val="28"/>
        </w:rPr>
        <w:t xml:space="preserve"> Купинского района Ново</w:t>
      </w:r>
      <w:r>
        <w:rPr>
          <w:sz w:val="28"/>
          <w:szCs w:val="28"/>
        </w:rPr>
        <w:t>сибирской области от 13.12.2018 года №  98</w:t>
      </w:r>
      <w:r w:rsidRPr="00A47A81">
        <w:rPr>
          <w:sz w:val="28"/>
          <w:szCs w:val="28"/>
        </w:rPr>
        <w:t xml:space="preserve"> «О б</w:t>
      </w:r>
      <w:r>
        <w:rPr>
          <w:sz w:val="28"/>
          <w:szCs w:val="28"/>
        </w:rPr>
        <w:t>юджете Администрации  Стеклянского сельсовета Купинского района Новосибирской области на 2019 год и плановый период 2020 и</w:t>
      </w:r>
      <w:proofErr w:type="gramEnd"/>
      <w:r>
        <w:rPr>
          <w:sz w:val="28"/>
          <w:szCs w:val="28"/>
        </w:rPr>
        <w:t xml:space="preserve"> 2021</w:t>
      </w:r>
      <w:r w:rsidRPr="00A47A81">
        <w:rPr>
          <w:sz w:val="28"/>
          <w:szCs w:val="28"/>
        </w:rPr>
        <w:t xml:space="preserve"> го</w:t>
      </w:r>
      <w:r>
        <w:rPr>
          <w:sz w:val="28"/>
          <w:szCs w:val="28"/>
        </w:rPr>
        <w:t>дов», в Приложении №1 следующим кодом</w:t>
      </w:r>
      <w:r w:rsidRPr="00A47A81">
        <w:rPr>
          <w:sz w:val="28"/>
          <w:szCs w:val="28"/>
        </w:rPr>
        <w:t>:</w:t>
      </w:r>
    </w:p>
    <w:p w:rsidR="008108B5" w:rsidRDefault="008108B5" w:rsidP="008108B5">
      <w:pPr>
        <w:ind w:firstLine="708"/>
        <w:jc w:val="both"/>
        <w:rPr>
          <w:sz w:val="28"/>
          <w:szCs w:val="28"/>
        </w:rPr>
      </w:pPr>
    </w:p>
    <w:tbl>
      <w:tblPr>
        <w:tblW w:w="9640" w:type="dxa"/>
        <w:tblInd w:w="88" w:type="dxa"/>
        <w:tblLook w:val="0000"/>
      </w:tblPr>
      <w:tblGrid>
        <w:gridCol w:w="871"/>
        <w:gridCol w:w="3118"/>
        <w:gridCol w:w="5651"/>
      </w:tblGrid>
      <w:tr w:rsidR="008108B5" w:rsidRPr="000D0BA4" w:rsidTr="00DA4999">
        <w:trPr>
          <w:trHeight w:val="229"/>
        </w:trPr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B5" w:rsidRPr="000D0BA4" w:rsidRDefault="008108B5" w:rsidP="00DA4999">
            <w:pPr>
              <w:jc w:val="center"/>
              <w:rPr>
                <w:sz w:val="28"/>
                <w:szCs w:val="28"/>
              </w:rPr>
            </w:pPr>
          </w:p>
          <w:p w:rsidR="008108B5" w:rsidRPr="000D0BA4" w:rsidRDefault="008108B5" w:rsidP="0081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B5" w:rsidRPr="00C53E22" w:rsidRDefault="008108B5" w:rsidP="00DA4999">
            <w:pPr>
              <w:rPr>
                <w:sz w:val="28"/>
                <w:szCs w:val="28"/>
              </w:rPr>
            </w:pPr>
          </w:p>
          <w:p w:rsidR="008108B5" w:rsidRPr="000D0BA4" w:rsidRDefault="008108B5" w:rsidP="00DA4999">
            <w:pPr>
              <w:rPr>
                <w:sz w:val="28"/>
                <w:szCs w:val="28"/>
              </w:rPr>
            </w:pPr>
            <w:r w:rsidRPr="00C53E22">
              <w:rPr>
                <w:sz w:val="28"/>
                <w:szCs w:val="28"/>
              </w:rPr>
              <w:t>2 02 27112 10 0000 150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08B5" w:rsidRPr="000D0BA4" w:rsidRDefault="008108B5" w:rsidP="00DA4999">
            <w:pPr>
              <w:widowControl w:val="0"/>
              <w:jc w:val="both"/>
              <w:rPr>
                <w:sz w:val="28"/>
                <w:szCs w:val="28"/>
              </w:rPr>
            </w:pPr>
            <w:r w:rsidRPr="00C53E22"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C53E22">
              <w:rPr>
                <w:sz w:val="28"/>
                <w:szCs w:val="28"/>
              </w:rPr>
              <w:t>софинансирование</w:t>
            </w:r>
            <w:proofErr w:type="spellEnd"/>
            <w:r w:rsidRPr="00C53E22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8108B5" w:rsidRDefault="008108B5" w:rsidP="008108B5">
      <w:pPr>
        <w:ind w:left="708"/>
        <w:jc w:val="both"/>
        <w:rPr>
          <w:sz w:val="28"/>
          <w:szCs w:val="28"/>
        </w:rPr>
      </w:pPr>
    </w:p>
    <w:p w:rsidR="008108B5" w:rsidRDefault="008108B5" w:rsidP="00810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08B5" w:rsidRDefault="008108B5" w:rsidP="008108B5">
      <w:pPr>
        <w:jc w:val="both"/>
        <w:rPr>
          <w:sz w:val="28"/>
          <w:szCs w:val="28"/>
        </w:rPr>
      </w:pPr>
    </w:p>
    <w:p w:rsidR="00396E56" w:rsidRDefault="008108B5" w:rsidP="00396E5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6E56" w:rsidRDefault="00396E56" w:rsidP="00396E56">
      <w:pPr>
        <w:rPr>
          <w:sz w:val="28"/>
          <w:szCs w:val="28"/>
        </w:rPr>
      </w:pPr>
    </w:p>
    <w:p w:rsidR="00396E56" w:rsidRDefault="00396E56"/>
    <w:p w:rsidR="00396E56" w:rsidRDefault="00396E56"/>
    <w:p w:rsidR="00396E56" w:rsidRPr="00396E56" w:rsidRDefault="00396E56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Глава Стеклянского сельсовета                                        Е.В.Сасина</w:t>
      </w:r>
    </w:p>
    <w:sectPr w:rsidR="00396E56" w:rsidRPr="00396E56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56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96E56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26F4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08B5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6563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11AD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2019-01-31T07:46:00Z</cp:lastPrinted>
  <dcterms:created xsi:type="dcterms:W3CDTF">2019-01-31T07:34:00Z</dcterms:created>
  <dcterms:modified xsi:type="dcterms:W3CDTF">2019-01-31T07:54:00Z</dcterms:modified>
</cp:coreProperties>
</file>