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2BFB" w:rsidRDefault="00552BFB" w:rsidP="00552BFB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  СТЕКЛЯНСКОГО СЕЛЬСОВЕТА</w:t>
      </w:r>
    </w:p>
    <w:p w:rsidR="00552BFB" w:rsidRDefault="00552BFB" w:rsidP="00552BFB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 РАЙОНА  НОВОСИБИРСКОЙ  ОБЛАСТИ</w:t>
      </w:r>
    </w:p>
    <w:p w:rsidR="00552BFB" w:rsidRDefault="00552BFB" w:rsidP="00552BFB">
      <w:pPr>
        <w:jc w:val="center"/>
        <w:rPr>
          <w:sz w:val="28"/>
          <w:szCs w:val="28"/>
        </w:rPr>
      </w:pPr>
    </w:p>
    <w:p w:rsidR="00552BFB" w:rsidRDefault="00552BFB" w:rsidP="00552BF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РАСПОРЯЖЕНИЕ          </w:t>
      </w:r>
    </w:p>
    <w:p w:rsidR="00552BFB" w:rsidRDefault="00552BFB" w:rsidP="00552BF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</w:t>
      </w:r>
    </w:p>
    <w:p w:rsidR="00552BFB" w:rsidRDefault="00552BFB" w:rsidP="00552BFB">
      <w:pPr>
        <w:rPr>
          <w:sz w:val="28"/>
          <w:szCs w:val="28"/>
        </w:rPr>
      </w:pPr>
      <w:r>
        <w:rPr>
          <w:sz w:val="28"/>
          <w:szCs w:val="28"/>
        </w:rPr>
        <w:t xml:space="preserve">           29.04.2019                                                                         № 22 </w:t>
      </w:r>
    </w:p>
    <w:p w:rsidR="00552BFB" w:rsidRDefault="00552BFB" w:rsidP="00552BFB">
      <w:pPr>
        <w:rPr>
          <w:sz w:val="28"/>
          <w:szCs w:val="28"/>
        </w:rPr>
      </w:pPr>
    </w:p>
    <w:p w:rsidR="00552BFB" w:rsidRDefault="00552BFB" w:rsidP="00552BF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" О принятии/ включении в муниципальную собственность Стеклянского сельсовета Купинского района Новосибирской области земельных участков и  передаче их в постоянное (бессрочное) пользование   МУП </w:t>
      </w:r>
      <w:proofErr w:type="spellStart"/>
      <w:r>
        <w:rPr>
          <w:sz w:val="28"/>
          <w:szCs w:val="28"/>
        </w:rPr>
        <w:t>Стеклянское</w:t>
      </w:r>
      <w:proofErr w:type="spellEnd"/>
      <w:r>
        <w:rPr>
          <w:sz w:val="28"/>
          <w:szCs w:val="28"/>
        </w:rPr>
        <w:t xml:space="preserve"> ЖКХ "</w:t>
      </w:r>
    </w:p>
    <w:p w:rsidR="00552BFB" w:rsidRDefault="00552BFB" w:rsidP="00552BF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На основании статьи 50  Федерального Закона Российской Федерации  от 06.10.2003 г. № 131 - ФЗ "Об общих принципах организации  местного самоуправления в Российской Федерации", п. 3 ст.3.1. </w:t>
      </w:r>
      <w:proofErr w:type="gramStart"/>
      <w:r>
        <w:rPr>
          <w:sz w:val="28"/>
          <w:szCs w:val="28"/>
        </w:rPr>
        <w:t>Федерального Закона РФ от 25.10.2001 г. № 137-ФЗ «О введении в действие Земельного кодекса Российской Федерации», учитывая то обстоятельство, что на земельных участках с кадастровыми номерами:  54:15:021502:227, 54:15:021502:228, 54:15:021502:229 54:15:021401:111, 54:15:021401:110  расположены объекты недвижимости, находящиеся в собственности Стеклянского сельсовета Купинского района и переданные в хозяйственное ведение</w:t>
      </w:r>
      <w:proofErr w:type="gramEnd"/>
      <w:r>
        <w:rPr>
          <w:sz w:val="28"/>
          <w:szCs w:val="28"/>
        </w:rPr>
        <w:t xml:space="preserve"> МУП </w:t>
      </w:r>
      <w:proofErr w:type="spellStart"/>
      <w:r>
        <w:rPr>
          <w:sz w:val="28"/>
          <w:szCs w:val="28"/>
        </w:rPr>
        <w:t>Стеклянское</w:t>
      </w:r>
      <w:proofErr w:type="spellEnd"/>
      <w:r>
        <w:rPr>
          <w:sz w:val="28"/>
          <w:szCs w:val="28"/>
        </w:rPr>
        <w:t xml:space="preserve"> ЖКХ, руководствуясь Уставом  Стеклянского сельсовета,  Положением  "Об управлении муниципальной собственностью муниципального образования Стеклянского сельсовета»</w:t>
      </w:r>
    </w:p>
    <w:p w:rsidR="00552BFB" w:rsidRDefault="00552BFB" w:rsidP="00552BFB">
      <w:pPr>
        <w:jc w:val="both"/>
        <w:rPr>
          <w:sz w:val="28"/>
          <w:szCs w:val="28"/>
        </w:rPr>
      </w:pPr>
    </w:p>
    <w:p w:rsidR="00552BFB" w:rsidRDefault="00552BFB" w:rsidP="00552BFB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Принять в муниципальную  собственность Стеклянского сельсовета Купинского района Новосибирской области земельные участки, </w:t>
      </w:r>
      <w:proofErr w:type="gramStart"/>
      <w:r>
        <w:rPr>
          <w:sz w:val="28"/>
          <w:szCs w:val="28"/>
        </w:rPr>
        <w:t>согласно Приложения</w:t>
      </w:r>
      <w:proofErr w:type="gramEnd"/>
      <w:r>
        <w:rPr>
          <w:sz w:val="28"/>
          <w:szCs w:val="28"/>
        </w:rPr>
        <w:t>.</w:t>
      </w:r>
    </w:p>
    <w:p w:rsidR="00552BFB" w:rsidRDefault="00552BFB" w:rsidP="00552BFB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Включить в Реестр муниципального имущества Стеклянского сельсовета Купинского района Новосибирской области имущество, указанное в пункте 1 настоящего распоряжения. </w:t>
      </w:r>
    </w:p>
    <w:p w:rsidR="00552BFB" w:rsidRDefault="00552BFB" w:rsidP="00552BFB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Специалисту администрации  внести соответствующие изменения  в Реестр  муниципального   имущества Стеклянского сельсовета Купинского района Новосибирской области.</w:t>
      </w:r>
    </w:p>
    <w:p w:rsidR="00552BFB" w:rsidRDefault="00552BFB" w:rsidP="00552BFB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Бухгалтеру администрации Стеклянского сельсовета Купинского района Новосибирской области осуществить постановку на баланс  вышеуказанное имущество, </w:t>
      </w:r>
      <w:proofErr w:type="gramStart"/>
      <w:r>
        <w:rPr>
          <w:sz w:val="28"/>
          <w:szCs w:val="28"/>
        </w:rPr>
        <w:t>согласно правил</w:t>
      </w:r>
      <w:proofErr w:type="gramEnd"/>
      <w:r>
        <w:rPr>
          <w:sz w:val="28"/>
          <w:szCs w:val="28"/>
        </w:rPr>
        <w:t xml:space="preserve"> ведения бухгалтерского учета.</w:t>
      </w:r>
    </w:p>
    <w:p w:rsidR="00552BFB" w:rsidRDefault="00552BFB" w:rsidP="00552BFB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Передать в постоянное (бессрочное) пользование МУП </w:t>
      </w:r>
      <w:proofErr w:type="spellStart"/>
      <w:r>
        <w:rPr>
          <w:sz w:val="28"/>
          <w:szCs w:val="28"/>
        </w:rPr>
        <w:t>Стеклянское</w:t>
      </w:r>
      <w:proofErr w:type="spellEnd"/>
      <w:r>
        <w:rPr>
          <w:sz w:val="28"/>
          <w:szCs w:val="28"/>
        </w:rPr>
        <w:t xml:space="preserve"> ЖКХ Купинского района Новосибирской области имущество, указанное в пункте 1настоящего распоряжения.</w:t>
      </w:r>
    </w:p>
    <w:p w:rsidR="00552BFB" w:rsidRDefault="00552BFB" w:rsidP="00552BF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6 .  </w:t>
      </w:r>
      <w:proofErr w:type="gramStart"/>
      <w:r>
        <w:rPr>
          <w:sz w:val="28"/>
          <w:szCs w:val="28"/>
        </w:rPr>
        <w:t>Контроль  за</w:t>
      </w:r>
      <w:proofErr w:type="gramEnd"/>
      <w:r>
        <w:rPr>
          <w:sz w:val="28"/>
          <w:szCs w:val="28"/>
        </w:rPr>
        <w:t xml:space="preserve">  исполнением оставляю  за  собой.   </w:t>
      </w:r>
    </w:p>
    <w:p w:rsidR="00552BFB" w:rsidRDefault="00552BFB" w:rsidP="00552BFB"/>
    <w:p w:rsidR="00552BFB" w:rsidRDefault="00552BFB" w:rsidP="00552BFB">
      <w:pPr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552BFB" w:rsidRDefault="00552BFB" w:rsidP="00552BFB">
      <w:pPr>
        <w:rPr>
          <w:sz w:val="28"/>
          <w:szCs w:val="28"/>
        </w:rPr>
      </w:pPr>
      <w:r>
        <w:rPr>
          <w:sz w:val="28"/>
          <w:szCs w:val="28"/>
        </w:rPr>
        <w:t xml:space="preserve">Стеклянского сельсовета                         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  <w:r>
        <w:rPr>
          <w:sz w:val="28"/>
          <w:szCs w:val="28"/>
        </w:rPr>
        <w:t xml:space="preserve"> </w:t>
      </w:r>
    </w:p>
    <w:p w:rsidR="00552BFB" w:rsidRDefault="00552BFB" w:rsidP="00552BFB">
      <w:pPr>
        <w:rPr>
          <w:sz w:val="28"/>
          <w:szCs w:val="28"/>
        </w:rPr>
      </w:pPr>
    </w:p>
    <w:p w:rsidR="00552BFB" w:rsidRDefault="00552BFB" w:rsidP="00552BFB">
      <w:pPr>
        <w:rPr>
          <w:sz w:val="28"/>
          <w:szCs w:val="28"/>
        </w:rPr>
      </w:pPr>
    </w:p>
    <w:p w:rsidR="00552BFB" w:rsidRDefault="00552BFB" w:rsidP="00552BFB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</w:p>
    <w:p w:rsidR="00552BFB" w:rsidRDefault="00552BFB" w:rsidP="00552BFB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к Распоряжению № 22</w:t>
      </w:r>
    </w:p>
    <w:p w:rsidR="00552BFB" w:rsidRDefault="00552BFB" w:rsidP="00552BFB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От 29.04.2019 г. </w:t>
      </w:r>
    </w:p>
    <w:p w:rsidR="00552BFB" w:rsidRDefault="00552BFB" w:rsidP="00552BFB">
      <w:pPr>
        <w:rPr>
          <w:sz w:val="28"/>
          <w:szCs w:val="28"/>
        </w:rPr>
      </w:pPr>
    </w:p>
    <w:p w:rsidR="00552BFB" w:rsidRDefault="00552BFB" w:rsidP="00552BFB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Земельный участок с кадастровым номером 54:15:021502:227, площадью 116 кв.м.,   местоположением: Новосибирская область Купинский район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. Стеклянное,  категория земель: земли населенных пунктов – для размещения коммунальных, складских объектов, разрешенное использование: коммунальное обслуживание</w:t>
      </w:r>
      <w:r>
        <w:t>.</w:t>
      </w:r>
    </w:p>
    <w:p w:rsidR="00552BFB" w:rsidRDefault="00552BFB" w:rsidP="00552BFB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Земельный участок с кадастровым номером 54:15:021502:228, площадью 3609 кв.м.,   местоположением: Новосибирская область Купинский район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. Стеклянное,  категория земель: земли населенных пунктов – для размещения коммунальных, складских объектов, разрешенное использование: коммунальное обслуживание.</w:t>
      </w:r>
    </w:p>
    <w:p w:rsidR="00552BFB" w:rsidRDefault="00552BFB" w:rsidP="00552BFB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Земельный участок с кадастровым номером 54:15:021502:229, площадью 4454 кв.м.,   местоположением: Новосибирская область Купинский район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. Стеклянное,  категория земель: земли населенных пунктов – для иных видов использования, характерных для населенных пунктов, разрешенное использование: коммунальное обслуживание.</w:t>
      </w:r>
    </w:p>
    <w:p w:rsidR="00552BFB" w:rsidRDefault="00552BFB" w:rsidP="00552BFB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Земельный участок с кадастровым номером 54:15:021401:111, площадью 3600 кв.м.,   местоположением: Новосибирская область Купинский район д. Покровка,  категория земель: земли населенных пунктов – для размещения коммуникаций, разрешенное использование: коммунальное обслуживание.</w:t>
      </w:r>
    </w:p>
    <w:p w:rsidR="00552BFB" w:rsidRDefault="00552BFB" w:rsidP="00552BFB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Земельный участок с кадастровым номером 54:15:021401:110, площадью 52 кв.м.,   местоположением: Новосибирская область Купинский район д. Покровка,  категория земель: земли населенных пунктов – для размещения объектов жилищно-коммунального хозяйства, разрешенное использование: коммунальное обслуживание.</w:t>
      </w:r>
    </w:p>
    <w:p w:rsidR="00552BFB" w:rsidRDefault="00552BFB" w:rsidP="00552BFB">
      <w:pPr>
        <w:rPr>
          <w:sz w:val="28"/>
          <w:szCs w:val="28"/>
        </w:rPr>
      </w:pPr>
    </w:p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1317DAD"/>
    <w:multiLevelType w:val="multilevel"/>
    <w:tmpl w:val="913E7DE0"/>
    <w:lvl w:ilvl="0">
      <w:start w:val="1"/>
      <w:numFmt w:val="decimal"/>
      <w:lvlText w:val="%1."/>
      <w:lvlJc w:val="left"/>
      <w:pPr>
        <w:tabs>
          <w:tab w:val="num" w:pos="1035"/>
        </w:tabs>
        <w:ind w:left="1035" w:hanging="450"/>
      </w:pPr>
    </w:lvl>
    <w:lvl w:ilvl="1">
      <w:start w:val="1"/>
      <w:numFmt w:val="decimal"/>
      <w:isLgl/>
      <w:lvlText w:val="%1.%2."/>
      <w:lvlJc w:val="left"/>
      <w:pPr>
        <w:ind w:left="1755" w:hanging="720"/>
      </w:pPr>
    </w:lvl>
    <w:lvl w:ilvl="2">
      <w:start w:val="1"/>
      <w:numFmt w:val="decimal"/>
      <w:isLgl/>
      <w:lvlText w:val="%1.%2.%3."/>
      <w:lvlJc w:val="left"/>
      <w:pPr>
        <w:ind w:left="2205" w:hanging="720"/>
      </w:pPr>
    </w:lvl>
    <w:lvl w:ilvl="3">
      <w:start w:val="1"/>
      <w:numFmt w:val="decimal"/>
      <w:isLgl/>
      <w:lvlText w:val="%1.%2.%3.%4."/>
      <w:lvlJc w:val="left"/>
      <w:pPr>
        <w:ind w:left="3015" w:hanging="1080"/>
      </w:pPr>
    </w:lvl>
    <w:lvl w:ilvl="4">
      <w:start w:val="1"/>
      <w:numFmt w:val="decimal"/>
      <w:isLgl/>
      <w:lvlText w:val="%1.%2.%3.%4.%5."/>
      <w:lvlJc w:val="left"/>
      <w:pPr>
        <w:ind w:left="3465" w:hanging="1080"/>
      </w:pPr>
    </w:lvl>
    <w:lvl w:ilvl="5">
      <w:start w:val="1"/>
      <w:numFmt w:val="decimal"/>
      <w:isLgl/>
      <w:lvlText w:val="%1.%2.%3.%4.%5.%6."/>
      <w:lvlJc w:val="left"/>
      <w:pPr>
        <w:ind w:left="4275" w:hanging="1440"/>
      </w:pPr>
    </w:lvl>
    <w:lvl w:ilvl="6">
      <w:start w:val="1"/>
      <w:numFmt w:val="decimal"/>
      <w:isLgl/>
      <w:lvlText w:val="%1.%2.%3.%4.%5.%6.%7."/>
      <w:lvlJc w:val="left"/>
      <w:pPr>
        <w:ind w:left="5085" w:hanging="1800"/>
      </w:pPr>
    </w:lvl>
    <w:lvl w:ilvl="7">
      <w:start w:val="1"/>
      <w:numFmt w:val="decimal"/>
      <w:isLgl/>
      <w:lvlText w:val="%1.%2.%3.%4.%5.%6.%7.%8."/>
      <w:lvlJc w:val="left"/>
      <w:pPr>
        <w:ind w:left="5535" w:hanging="1800"/>
      </w:pPr>
    </w:lvl>
    <w:lvl w:ilvl="8">
      <w:start w:val="1"/>
      <w:numFmt w:val="decimal"/>
      <w:isLgl/>
      <w:lvlText w:val="%1.%2.%3.%4.%5.%6.%7.%8.%9."/>
      <w:lvlJc w:val="left"/>
      <w:pPr>
        <w:ind w:left="6345" w:hanging="2160"/>
      </w:pPr>
    </w:lvl>
  </w:abstractNum>
  <w:abstractNum w:abstractNumId="1">
    <w:nsid w:val="6CC926E5"/>
    <w:multiLevelType w:val="hybridMultilevel"/>
    <w:tmpl w:val="8714A9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52BFB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2BFB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94266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2BFB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370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573</Words>
  <Characters>3268</Characters>
  <Application>Microsoft Office Word</Application>
  <DocSecurity>0</DocSecurity>
  <Lines>27</Lines>
  <Paragraphs>7</Paragraphs>
  <ScaleCrop>false</ScaleCrop>
  <Company>RePack by SPecialiST</Company>
  <LinksUpToDate>false</LinksUpToDate>
  <CharactersWithSpaces>3834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2019-05-03T03:52:00Z</dcterms:created>
  <dcterms:modified xsi:type="dcterms:W3CDTF">2019-05-03T03:52:00Z</dcterms:modified>
</cp:coreProperties>
</file>