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0F2" w:rsidRDefault="002330F2" w:rsidP="002330F2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2330F2" w:rsidRDefault="002330F2" w:rsidP="002330F2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  <w:r>
        <w:rPr>
          <w:sz w:val="28"/>
          <w:szCs w:val="28"/>
        </w:rPr>
        <w:t>23.08.2019г                                                                                                № 61</w:t>
      </w: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перечислении  ИП </w:t>
      </w:r>
      <w:proofErr w:type="spellStart"/>
      <w:r>
        <w:rPr>
          <w:sz w:val="28"/>
          <w:szCs w:val="28"/>
        </w:rPr>
        <w:t>Чурсину</w:t>
      </w:r>
      <w:proofErr w:type="spellEnd"/>
      <w:r>
        <w:rPr>
          <w:sz w:val="28"/>
          <w:szCs w:val="28"/>
        </w:rPr>
        <w:t xml:space="preserve"> Алексею Александровичу</w:t>
      </w: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jc w:val="center"/>
        <w:rPr>
          <w:sz w:val="28"/>
          <w:szCs w:val="28"/>
        </w:rPr>
      </w:pPr>
    </w:p>
    <w:p w:rsidR="002330F2" w:rsidRDefault="002330F2" w:rsidP="002330F2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1.  Перечислить ИП  </w:t>
      </w:r>
      <w:proofErr w:type="spellStart"/>
      <w:r>
        <w:rPr>
          <w:sz w:val="28"/>
          <w:szCs w:val="28"/>
        </w:rPr>
        <w:t>Чурсину</w:t>
      </w:r>
      <w:proofErr w:type="spellEnd"/>
      <w:r>
        <w:rPr>
          <w:sz w:val="28"/>
          <w:szCs w:val="28"/>
        </w:rPr>
        <w:t xml:space="preserve">  А.А</w:t>
      </w:r>
      <w:r w:rsidRPr="002330F2">
        <w:rPr>
          <w:sz w:val="28"/>
          <w:szCs w:val="28"/>
        </w:rPr>
        <w:t xml:space="preserve">.   </w:t>
      </w:r>
      <w:r>
        <w:rPr>
          <w:sz w:val="28"/>
          <w:szCs w:val="28"/>
        </w:rPr>
        <w:t xml:space="preserve">за  разработку </w:t>
      </w:r>
      <w:r w:rsidRPr="002330F2">
        <w:rPr>
          <w:sz w:val="28"/>
          <w:szCs w:val="28"/>
        </w:rPr>
        <w:t xml:space="preserve"> Проектно-сметной документации узла учета тепловой энергии</w:t>
      </w:r>
      <w:r w:rsidRPr="00B527ED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 </w:t>
      </w:r>
      <w:r>
        <w:rPr>
          <w:sz w:val="28"/>
          <w:szCs w:val="28"/>
        </w:rPr>
        <w:t>по договору №  4/19 от 02.07.2019 года,  по акту б/</w:t>
      </w:r>
      <w:proofErr w:type="spellStart"/>
      <w:r>
        <w:rPr>
          <w:sz w:val="28"/>
          <w:szCs w:val="28"/>
        </w:rPr>
        <w:t>н</w:t>
      </w:r>
      <w:proofErr w:type="spellEnd"/>
      <w:r>
        <w:rPr>
          <w:sz w:val="28"/>
          <w:szCs w:val="28"/>
        </w:rPr>
        <w:t xml:space="preserve">  от 19.08.2019     –  20 000 рублей  00 копеек.</w:t>
      </w:r>
    </w:p>
    <w:p w:rsidR="002330F2" w:rsidRDefault="002330F2" w:rsidP="002330F2">
      <w:pPr>
        <w:rPr>
          <w:sz w:val="28"/>
          <w:szCs w:val="28"/>
        </w:rPr>
      </w:pP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2. Ведущему бухгалтеру Морозовой Светлане Васильевне произвести финансирование с последующим КБК:</w:t>
      </w: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463 0502 0500003000 244 226 –  20 000 рублей 00 копейки (двадцать  тысяч   рублей 00 копеек), тип средств (01.01.82)</w:t>
      </w: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</w:p>
    <w:p w:rsidR="002330F2" w:rsidRDefault="002330F2" w:rsidP="002330F2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Стеклянского сельсовета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2330F2" w:rsidRDefault="002330F2" w:rsidP="002330F2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330F2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0F2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D59E8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045B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0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paragraph" w:customStyle="1" w:styleId="a5">
    <w:name w:val="Нормальный"/>
    <w:rsid w:val="002330F2"/>
    <w:pPr>
      <w:widowControl w:val="0"/>
    </w:pPr>
    <w:rPr>
      <w:rFonts w:ascii="Times New Roman" w:eastAsia="Times New Roman" w:hAnsi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790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2019-08-23T01:49:00Z</cp:lastPrinted>
  <dcterms:created xsi:type="dcterms:W3CDTF">2019-08-23T01:41:00Z</dcterms:created>
  <dcterms:modified xsi:type="dcterms:W3CDTF">2019-08-23T01:57:00Z</dcterms:modified>
</cp:coreProperties>
</file>