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C" w:rsidRDefault="00BF54BC" w:rsidP="00BF54BC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6E66DE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второй </w:t>
      </w:r>
      <w:r w:rsidR="000B22E1">
        <w:rPr>
          <w:sz w:val="28"/>
          <w:szCs w:val="28"/>
        </w:rPr>
        <w:t xml:space="preserve"> </w:t>
      </w:r>
      <w:r w:rsidR="00BF54BC">
        <w:rPr>
          <w:sz w:val="28"/>
          <w:szCs w:val="28"/>
        </w:rPr>
        <w:t xml:space="preserve"> сессии пятого созыва</w:t>
      </w:r>
    </w:p>
    <w:p w:rsidR="00BF54BC" w:rsidRDefault="00BF54BC" w:rsidP="00BF54BC">
      <w:pPr>
        <w:rPr>
          <w:sz w:val="28"/>
          <w:szCs w:val="28"/>
        </w:rPr>
      </w:pPr>
    </w:p>
    <w:p w:rsidR="00BF54BC" w:rsidRDefault="006E66DE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18.09</w:t>
      </w:r>
      <w:r w:rsidR="00BF54BC">
        <w:rPr>
          <w:sz w:val="28"/>
          <w:szCs w:val="28"/>
        </w:rPr>
        <w:t xml:space="preserve">.2019 г.                                                              </w:t>
      </w:r>
      <w:r>
        <w:rPr>
          <w:sz w:val="28"/>
          <w:szCs w:val="28"/>
        </w:rPr>
        <w:t xml:space="preserve">                           № 119</w:t>
      </w:r>
    </w:p>
    <w:p w:rsidR="00BF54BC" w:rsidRDefault="00BF54BC" w:rsidP="00BF54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Pr="00BB7F2E" w:rsidRDefault="00BF54BC" w:rsidP="00BF54BC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760022" w:rsidRDefault="000B22E1" w:rsidP="006E66DE">
      <w:pPr>
        <w:ind w:left="28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66DE">
        <w:rPr>
          <w:b/>
          <w:color w:val="000000"/>
          <w:sz w:val="28"/>
          <w:szCs w:val="28"/>
        </w:rPr>
        <w:t xml:space="preserve"> </w:t>
      </w:r>
    </w:p>
    <w:p w:rsidR="006E66DE" w:rsidRDefault="006E66DE" w:rsidP="006E66DE">
      <w:pPr>
        <w:ind w:left="426" w:firstLine="567"/>
        <w:jc w:val="center"/>
        <w:rPr>
          <w:b/>
          <w:sz w:val="28"/>
          <w:szCs w:val="28"/>
        </w:rPr>
      </w:pPr>
      <w:r w:rsidRPr="00BE521C">
        <w:rPr>
          <w:b/>
          <w:sz w:val="28"/>
          <w:szCs w:val="28"/>
        </w:rPr>
        <w:t>О внесении законодательной инициативы в Законодательное Собрание Новосибирской области</w:t>
      </w:r>
      <w:r>
        <w:rPr>
          <w:b/>
          <w:sz w:val="28"/>
          <w:szCs w:val="28"/>
        </w:rPr>
        <w:t xml:space="preserve"> </w:t>
      </w:r>
      <w:r w:rsidRPr="00BE521C">
        <w:rPr>
          <w:b/>
          <w:sz w:val="28"/>
          <w:szCs w:val="28"/>
        </w:rPr>
        <w:t>об упраз</w:t>
      </w:r>
      <w:r>
        <w:rPr>
          <w:b/>
          <w:sz w:val="28"/>
          <w:szCs w:val="28"/>
        </w:rPr>
        <w:t xml:space="preserve">днении населенного пункта поселка Питомник  </w:t>
      </w:r>
      <w:r w:rsidRPr="00BE521C">
        <w:rPr>
          <w:b/>
          <w:sz w:val="28"/>
          <w:szCs w:val="28"/>
        </w:rPr>
        <w:t>Стеклянского сельсовета Купинского района Новосибирской области</w:t>
      </w:r>
      <w:r>
        <w:rPr>
          <w:b/>
          <w:sz w:val="28"/>
          <w:szCs w:val="28"/>
        </w:rPr>
        <w:t>»</w:t>
      </w:r>
    </w:p>
    <w:p w:rsidR="006E66DE" w:rsidRPr="00BE521C" w:rsidRDefault="006E66DE" w:rsidP="006E66DE">
      <w:pPr>
        <w:ind w:left="426" w:firstLine="567"/>
        <w:jc w:val="both"/>
        <w:rPr>
          <w:b/>
          <w:sz w:val="28"/>
          <w:szCs w:val="28"/>
        </w:rPr>
      </w:pPr>
    </w:p>
    <w:p w:rsidR="006E66DE" w:rsidRPr="00042FDB" w:rsidRDefault="006E66DE" w:rsidP="006E66DE">
      <w:pPr>
        <w:ind w:left="426" w:firstLine="567"/>
        <w:jc w:val="both"/>
      </w:pPr>
      <w:proofErr w:type="gramStart"/>
      <w:r w:rsidRPr="00042FDB">
        <w:t xml:space="preserve">Руководствуясь </w:t>
      </w:r>
      <w:r>
        <w:t>ч</w:t>
      </w:r>
      <w:r w:rsidRPr="00042FDB">
        <w:t>. 3 ст.9 Закона Новосибирской области от 16 марта 2006г</w:t>
      </w:r>
      <w:r>
        <w:t>.</w:t>
      </w:r>
      <w:r w:rsidRPr="00042FDB">
        <w:t xml:space="preserve"> № 4-ОЗ </w:t>
      </w:r>
      <w:r>
        <w:t>«</w:t>
      </w:r>
      <w:r w:rsidRPr="00042FDB">
        <w:t>Об административно-территориальном устройстве Новосибирской области</w:t>
      </w:r>
      <w:r>
        <w:t xml:space="preserve">», </w:t>
      </w:r>
      <w:r w:rsidRPr="00042FDB">
        <w:t>поддерживая</w:t>
      </w:r>
      <w:r>
        <w:t xml:space="preserve"> </w:t>
      </w:r>
      <w:r w:rsidRPr="00042FDB">
        <w:t>инициативу Главы администрации Стеклян</w:t>
      </w:r>
      <w:r>
        <w:t xml:space="preserve">ского сельсовета </w:t>
      </w:r>
      <w:proofErr w:type="spellStart"/>
      <w:r>
        <w:t>Сасиной</w:t>
      </w:r>
      <w:proofErr w:type="spellEnd"/>
      <w:r>
        <w:t xml:space="preserve"> Е.В.,</w:t>
      </w:r>
      <w:r w:rsidRPr="00042FDB">
        <w:t xml:space="preserve"> и</w:t>
      </w:r>
      <w:r>
        <w:t xml:space="preserve"> </w:t>
      </w:r>
      <w:r w:rsidRPr="00042FDB">
        <w:t>согласно заключения Департамента имущества и земельных отношений Ново</w:t>
      </w:r>
      <w:r>
        <w:t>сибирской области № 13354-04/38 от 07.08.201</w:t>
      </w:r>
      <w:r w:rsidRPr="00042FDB">
        <w:t>9 г., и заклю</w:t>
      </w:r>
      <w:r>
        <w:t>чения Министерства строительства Н</w:t>
      </w:r>
      <w:r w:rsidRPr="00042FDB">
        <w:t>овосибирской об</w:t>
      </w:r>
      <w:r>
        <w:t>ласти № 7092/45 от 07.04.2019</w:t>
      </w:r>
      <w:r w:rsidRPr="00042FDB">
        <w:t xml:space="preserve"> г., Совет депутатов РЕШИЛ:</w:t>
      </w:r>
      <w:proofErr w:type="gramEnd"/>
    </w:p>
    <w:p w:rsidR="006E66DE" w:rsidRPr="00042FDB" w:rsidRDefault="006E66DE" w:rsidP="006E66DE">
      <w:pPr>
        <w:numPr>
          <w:ilvl w:val="0"/>
          <w:numId w:val="7"/>
        </w:numPr>
        <w:ind w:left="426" w:firstLine="567"/>
        <w:jc w:val="both"/>
      </w:pPr>
      <w:proofErr w:type="gramStart"/>
      <w:r w:rsidRPr="00042FDB">
        <w:t>На осно</w:t>
      </w:r>
      <w:r>
        <w:t>вании части 1 статьи 38 Устава Н</w:t>
      </w:r>
      <w:r w:rsidRPr="00042FDB">
        <w:t xml:space="preserve">овосибирской области и в соответствии со статьями 9, 10 Закона Новосибирской области от 25 декабря 2006 года № 80-ОЗ № </w:t>
      </w:r>
      <w:r>
        <w:t>«</w:t>
      </w:r>
      <w:r w:rsidRPr="00042FDB">
        <w:t>О нормативных правовых актах Новосибирской области</w:t>
      </w:r>
      <w:r>
        <w:t>»</w:t>
      </w:r>
      <w:r w:rsidRPr="00042FDB">
        <w:t xml:space="preserve"> внести в порядке реализации законодательной инициативы на</w:t>
      </w:r>
      <w:r>
        <w:t xml:space="preserve"> рассмотрение Законодательного С</w:t>
      </w:r>
      <w:r w:rsidRPr="00042FDB">
        <w:t>обрания Новосибирской области</w:t>
      </w:r>
      <w:r>
        <w:t xml:space="preserve"> </w:t>
      </w:r>
      <w:r w:rsidRPr="00042FDB">
        <w:t xml:space="preserve">проект закона Новосибирской области </w:t>
      </w:r>
      <w:r>
        <w:t>«</w:t>
      </w:r>
      <w:r>
        <w:rPr>
          <w:bCs/>
          <w:szCs w:val="28"/>
        </w:rPr>
        <w:t>Об упразднении населенного пункта поселка Питомник Стеклянского сельсовета Купинского района Новосибирской области и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внесении</w:t>
      </w:r>
      <w:proofErr w:type="gramEnd"/>
      <w:r>
        <w:rPr>
          <w:bCs/>
          <w:szCs w:val="28"/>
        </w:rPr>
        <w:t xml:space="preserve"> изменений в законы Новосибирской области, устанавливающие границы муниципальных образований Новосибирской области</w:t>
      </w:r>
      <w:r>
        <w:t>»</w:t>
      </w:r>
      <w:r w:rsidRPr="00042FDB">
        <w:t xml:space="preserve"> документы и материалы к нему</w:t>
      </w:r>
      <w:r>
        <w:t xml:space="preserve">   </w:t>
      </w:r>
      <w:r w:rsidRPr="00042FDB">
        <w:t>(приложение 1-4)</w:t>
      </w:r>
      <w:r>
        <w:t>.</w:t>
      </w:r>
      <w:r w:rsidRPr="00042FDB">
        <w:t xml:space="preserve"> </w:t>
      </w:r>
    </w:p>
    <w:p w:rsidR="006E66DE" w:rsidRPr="00042FDB" w:rsidRDefault="006E66DE" w:rsidP="006E66DE">
      <w:pPr>
        <w:numPr>
          <w:ilvl w:val="0"/>
          <w:numId w:val="7"/>
        </w:numPr>
        <w:ind w:firstLine="567"/>
        <w:jc w:val="both"/>
      </w:pPr>
      <w:r w:rsidRPr="00042FDB">
        <w:t>Представителем субъекта права законодательной инициативы в Законодательном Собрании Новосибирской области по данному законопроекту назначить главу Стеклянского сельсовета</w:t>
      </w:r>
      <w:r>
        <w:t xml:space="preserve"> – </w:t>
      </w:r>
      <w:proofErr w:type="spellStart"/>
      <w:r>
        <w:t>Сасину</w:t>
      </w:r>
      <w:proofErr w:type="spellEnd"/>
      <w:r>
        <w:t xml:space="preserve"> Елену Викторовну</w:t>
      </w:r>
      <w:r w:rsidRPr="00042FDB">
        <w:t>.</w:t>
      </w:r>
    </w:p>
    <w:p w:rsidR="006E66DE" w:rsidRPr="00042FDB" w:rsidRDefault="006E66DE" w:rsidP="006E66DE">
      <w:pPr>
        <w:numPr>
          <w:ilvl w:val="0"/>
          <w:numId w:val="7"/>
        </w:numPr>
        <w:ind w:firstLine="567"/>
        <w:jc w:val="both"/>
      </w:pPr>
      <w:r w:rsidRPr="00042FDB">
        <w:t>Направить настоящее решение</w:t>
      </w:r>
      <w:r>
        <w:t xml:space="preserve"> </w:t>
      </w:r>
      <w:r w:rsidRPr="00042FDB">
        <w:t>в</w:t>
      </w:r>
      <w:r>
        <w:t xml:space="preserve"> </w:t>
      </w:r>
      <w:r w:rsidRPr="00042FDB">
        <w:t>Законодательное Собрание Новосибирской области.</w:t>
      </w:r>
    </w:p>
    <w:p w:rsidR="006E66DE" w:rsidRPr="00042FDB" w:rsidRDefault="006E66DE" w:rsidP="006E66DE">
      <w:pPr>
        <w:numPr>
          <w:ilvl w:val="0"/>
          <w:numId w:val="7"/>
        </w:numPr>
        <w:ind w:firstLine="567"/>
        <w:jc w:val="both"/>
      </w:pPr>
      <w:r w:rsidRPr="00042FDB">
        <w:t xml:space="preserve">Опубликовать настоящее решение в периодическом печатном издании </w:t>
      </w:r>
      <w:r>
        <w:t>«</w:t>
      </w:r>
      <w:r w:rsidRPr="00042FDB">
        <w:t>Муниципальные ведомости</w:t>
      </w:r>
      <w:r>
        <w:t>».</w:t>
      </w:r>
    </w:p>
    <w:p w:rsidR="006E66DE" w:rsidRPr="00042FDB" w:rsidRDefault="006E66DE" w:rsidP="006E66DE">
      <w:pPr>
        <w:numPr>
          <w:ilvl w:val="0"/>
          <w:numId w:val="7"/>
        </w:numPr>
        <w:ind w:firstLine="567"/>
        <w:jc w:val="both"/>
      </w:pPr>
      <w:r w:rsidRPr="00042FDB">
        <w:t>Настоящее решение вступает в силу со дня его официального опубликования.</w:t>
      </w:r>
    </w:p>
    <w:p w:rsidR="006E66DE" w:rsidRPr="00042FDB" w:rsidRDefault="006E66DE" w:rsidP="006E66DE">
      <w:pPr>
        <w:numPr>
          <w:ilvl w:val="0"/>
          <w:numId w:val="7"/>
        </w:numPr>
        <w:ind w:firstLine="567"/>
        <w:jc w:val="both"/>
      </w:pPr>
      <w:r w:rsidRPr="00042FDB">
        <w:t>Контроль данного решения оставить за Главой Стеклянского сельсовета</w:t>
      </w:r>
      <w:r>
        <w:t xml:space="preserve"> </w:t>
      </w:r>
      <w:proofErr w:type="spellStart"/>
      <w:r>
        <w:t>Сасиной</w:t>
      </w:r>
      <w:proofErr w:type="spellEnd"/>
      <w:r>
        <w:t xml:space="preserve"> Е.В</w:t>
      </w:r>
      <w:r w:rsidRPr="00042FDB">
        <w:t>.</w:t>
      </w:r>
    </w:p>
    <w:p w:rsidR="006E66DE" w:rsidRPr="00042FDB" w:rsidRDefault="006E66DE" w:rsidP="006E66DE">
      <w:pPr>
        <w:ind w:left="360" w:firstLine="567"/>
        <w:jc w:val="both"/>
      </w:pPr>
    </w:p>
    <w:p w:rsidR="006E66DE" w:rsidRDefault="006E66DE" w:rsidP="006E66DE">
      <w:pPr>
        <w:ind w:left="360" w:firstLine="567"/>
        <w:jc w:val="both"/>
      </w:pPr>
    </w:p>
    <w:p w:rsidR="006E66DE" w:rsidRDefault="006E66DE" w:rsidP="006E66DE">
      <w:pPr>
        <w:ind w:left="360" w:firstLine="567"/>
        <w:jc w:val="both"/>
      </w:pPr>
      <w:r w:rsidRPr="00042FDB">
        <w:t>Председатель Совета депутатов</w:t>
      </w:r>
      <w:r>
        <w:t xml:space="preserve">                                            С.И.Жидкова</w:t>
      </w:r>
    </w:p>
    <w:p w:rsidR="006E66DE" w:rsidRPr="00042FDB" w:rsidRDefault="006E66DE" w:rsidP="006E66DE">
      <w:pPr>
        <w:ind w:left="360" w:firstLine="567"/>
        <w:jc w:val="both"/>
      </w:pPr>
    </w:p>
    <w:p w:rsidR="006E66DE" w:rsidRDefault="006E66DE" w:rsidP="006E66DE">
      <w:pPr>
        <w:ind w:left="360" w:firstLine="567"/>
        <w:jc w:val="both"/>
      </w:pPr>
      <w:r>
        <w:t xml:space="preserve">Глава  </w:t>
      </w:r>
      <w:r w:rsidRPr="00042FDB">
        <w:t>Стеклянского сельсовета</w:t>
      </w:r>
      <w:r>
        <w:t xml:space="preserve">                                            Е.В.Сасина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lastRenderedPageBreak/>
        <w:t>Приложение 1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>к решению Совета депутатов Стеклянского сельсовета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 32 сессии  пятого созыва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от .18.09.2019  № 119 </w:t>
      </w:r>
    </w:p>
    <w:p w:rsidR="0012552C" w:rsidRPr="0012552C" w:rsidRDefault="0012552C" w:rsidP="0012552C">
      <w:pPr>
        <w:widowControl w:val="0"/>
        <w:jc w:val="right"/>
        <w:rPr>
          <w:szCs w:val="28"/>
        </w:rPr>
      </w:pPr>
    </w:p>
    <w:p w:rsidR="0012552C" w:rsidRPr="0012552C" w:rsidRDefault="0012552C" w:rsidP="0012552C">
      <w:pPr>
        <w:jc w:val="right"/>
        <w:rPr>
          <w:szCs w:val="28"/>
        </w:rPr>
      </w:pPr>
    </w:p>
    <w:p w:rsidR="0012552C" w:rsidRPr="0012552C" w:rsidRDefault="0012552C" w:rsidP="0012552C">
      <w:pPr>
        <w:jc w:val="right"/>
        <w:rPr>
          <w:i/>
          <w:szCs w:val="28"/>
        </w:rPr>
      </w:pPr>
      <w:r w:rsidRPr="0012552C">
        <w:rPr>
          <w:i/>
          <w:szCs w:val="28"/>
        </w:rPr>
        <w:t>Вносится</w:t>
      </w:r>
    </w:p>
    <w:p w:rsidR="0012552C" w:rsidRPr="0012552C" w:rsidRDefault="0012552C" w:rsidP="0012552C">
      <w:pPr>
        <w:jc w:val="right"/>
        <w:rPr>
          <w:i/>
          <w:szCs w:val="28"/>
        </w:rPr>
      </w:pPr>
      <w:r w:rsidRPr="0012552C">
        <w:rPr>
          <w:i/>
          <w:szCs w:val="28"/>
        </w:rPr>
        <w:t xml:space="preserve">Советом депутатов Стеклянского сельсовета </w:t>
      </w:r>
    </w:p>
    <w:p w:rsidR="0012552C" w:rsidRPr="0012552C" w:rsidRDefault="0012552C" w:rsidP="0012552C">
      <w:pPr>
        <w:jc w:val="right"/>
        <w:rPr>
          <w:i/>
          <w:szCs w:val="28"/>
        </w:rPr>
      </w:pPr>
      <w:r w:rsidRPr="0012552C">
        <w:rPr>
          <w:i/>
          <w:szCs w:val="28"/>
        </w:rPr>
        <w:t>Купинского района Новосибирской области</w:t>
      </w:r>
    </w:p>
    <w:p w:rsidR="0012552C" w:rsidRPr="0012552C" w:rsidRDefault="0012552C" w:rsidP="0012552C">
      <w:pPr>
        <w:rPr>
          <w:szCs w:val="28"/>
        </w:rPr>
      </w:pPr>
    </w:p>
    <w:p w:rsidR="0012552C" w:rsidRPr="0012552C" w:rsidRDefault="0012552C" w:rsidP="0012552C">
      <w:pPr>
        <w:jc w:val="right"/>
        <w:rPr>
          <w:szCs w:val="28"/>
        </w:rPr>
      </w:pPr>
      <w:r w:rsidRPr="0012552C">
        <w:rPr>
          <w:szCs w:val="28"/>
        </w:rPr>
        <w:t xml:space="preserve">                                                                                                                                                Проект №</w:t>
      </w:r>
    </w:p>
    <w:p w:rsidR="0012552C" w:rsidRPr="0012552C" w:rsidRDefault="0012552C" w:rsidP="0012552C">
      <w:pPr>
        <w:jc w:val="right"/>
        <w:rPr>
          <w:szCs w:val="28"/>
        </w:rPr>
      </w:pPr>
      <w:r w:rsidRPr="0012552C">
        <w:rPr>
          <w:szCs w:val="28"/>
        </w:rPr>
        <w:t>_________</w:t>
      </w:r>
    </w:p>
    <w:p w:rsidR="0012552C" w:rsidRPr="0012552C" w:rsidRDefault="0012552C" w:rsidP="0012552C">
      <w:pPr>
        <w:jc w:val="right"/>
      </w:pPr>
      <w:r w:rsidRPr="0012552C">
        <w:t xml:space="preserve">    </w:t>
      </w:r>
    </w:p>
    <w:p w:rsidR="0012552C" w:rsidRDefault="0012552C" w:rsidP="0012552C">
      <w:pPr>
        <w:pStyle w:val="1"/>
        <w:ind w:firstLine="709"/>
        <w:rPr>
          <w:b w:val="0"/>
          <w:sz w:val="40"/>
          <w:szCs w:val="40"/>
        </w:rPr>
      </w:pPr>
    </w:p>
    <w:p w:rsidR="0012552C" w:rsidRDefault="0012552C" w:rsidP="0012552C">
      <w:pPr>
        <w:pStyle w:val="1"/>
        <w:ind w:firstLine="709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ЗАКОН</w:t>
      </w:r>
    </w:p>
    <w:p w:rsidR="0012552C" w:rsidRDefault="0012552C" w:rsidP="0012552C">
      <w:pPr>
        <w:pStyle w:val="1"/>
        <w:ind w:firstLine="709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НОВОСИБИРСКОЙ ОБЛАСТИ</w:t>
      </w:r>
    </w:p>
    <w:p w:rsidR="0012552C" w:rsidRDefault="0012552C" w:rsidP="0012552C">
      <w:pPr>
        <w:pStyle w:val="a7"/>
        <w:ind w:firstLine="709"/>
        <w:jc w:val="center"/>
      </w:pPr>
    </w:p>
    <w:p w:rsidR="0012552C" w:rsidRDefault="0012552C" w:rsidP="0012552C">
      <w:pPr>
        <w:pStyle w:val="a7"/>
        <w:ind w:firstLine="709"/>
        <w:jc w:val="center"/>
      </w:pPr>
    </w:p>
    <w:p w:rsidR="0012552C" w:rsidRDefault="0012552C" w:rsidP="0012552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упразднении населенного пункта поселка Питомник  </w:t>
      </w:r>
      <w:r w:rsidRPr="00EC0133">
        <w:rPr>
          <w:rFonts w:ascii="Times New Roman" w:hAnsi="Times New Roman" w:cs="Times New Roman"/>
          <w:b/>
          <w:bCs/>
          <w:sz w:val="28"/>
          <w:szCs w:val="28"/>
        </w:rPr>
        <w:t xml:space="preserve">Стеклянского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EC0133">
        <w:rPr>
          <w:rFonts w:ascii="Times New Roman" w:hAnsi="Times New Roman" w:cs="Times New Roman"/>
          <w:b/>
          <w:bCs/>
          <w:sz w:val="28"/>
          <w:szCs w:val="28"/>
        </w:rPr>
        <w:t>Купинского</w:t>
      </w:r>
      <w:r w:rsidRPr="00EC01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 и о внесении изменения в статью 4  Закона Новосибирской области «О статусе и   границах муниципальных образований Новосибирской области»</w:t>
      </w:r>
    </w:p>
    <w:p w:rsidR="0012552C" w:rsidRDefault="0012552C" w:rsidP="0012552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52C" w:rsidRDefault="0012552C" w:rsidP="001255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Упразднить  поселок Питомник   </w:t>
      </w:r>
      <w:r w:rsidRPr="00EC0133">
        <w:rPr>
          <w:rFonts w:ascii="Times New Roman" w:hAnsi="Times New Roman"/>
          <w:sz w:val="28"/>
          <w:szCs w:val="28"/>
        </w:rPr>
        <w:t xml:space="preserve">Стеклянского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EC0133">
        <w:rPr>
          <w:rFonts w:ascii="Times New Roman" w:hAnsi="Times New Roman"/>
          <w:sz w:val="28"/>
          <w:szCs w:val="28"/>
        </w:rPr>
        <w:t>Купинского</w:t>
      </w:r>
      <w:r w:rsidRPr="00EC013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Внести в пункт 11 части 11 статьи 4 Закона Новосибирской области </w:t>
      </w:r>
      <w:hyperlink r:id="rId5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 июня 2004 года N 200-ОЗ «О статусе и границах муниципальных образований Новосибирской области»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 (с изменениями, внесенными Законами Новосибирской области </w:t>
      </w:r>
      <w:hyperlink r:id="rId6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11 октября 2004 года N 223-ОЗ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7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14 мая 2005 года N 292-ОЗ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8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26 сентября 2005 года N 323-ОЗ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9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9 октября 2005 года N 332-ОЗ</w:t>
        </w:r>
        <w:proofErr w:type="gramEnd"/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0" w:history="1">
        <w:proofErr w:type="gramStart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9 декабря 2005 года N 357-ОЗ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1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19 октября 2006 года N 46-ОЗ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2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28 марта 2008 года N 223-ОЗ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3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31 марта 2008 года N 220-ОЗ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4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6 октября 2009 года N 376-ОЗ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5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6 октября 2009 года N 377-ОЗ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6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ноября 2009 года N 392-ОЗ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7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апреля 2010 года N 468-ОЗ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8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 декабря 2010</w:t>
        </w:r>
        <w:proofErr w:type="gramEnd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 xml:space="preserve"> </w:t>
        </w:r>
        <w:proofErr w:type="gramStart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года N 22-ОЗ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19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 декабря 2010 года N 23-ОЗ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0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4 февраля 2011 года N 44-ОЗ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1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 марта 2011 года N 50-ОЗ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2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мая 2011 года N 70-ОЗ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3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мая 2011 года N 71-ОЗ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4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7 июля 2011 года N 102-ОЗ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5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7 октября 2011 года N 124-ОЗ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6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декабря 2011 года N 148-ОЗ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7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</w:t>
        </w:r>
        <w:proofErr w:type="gramEnd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 xml:space="preserve"> </w:t>
        </w:r>
        <w:proofErr w:type="gramStart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5 декабря 2011 года N 168-ОЗ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8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17 декабря 2012 года N 288-ОЗ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29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8 апреля 2013 года N 317-ОЗ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0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июня 2013 года N 328-ОЗ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1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1 октября 2013 года N 366-ОЗ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2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 xml:space="preserve">от 1 октября </w:t>
        </w:r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lastRenderedPageBreak/>
          <w:t>2013 года N 368-ОЗ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3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6 декабря 2013 года N 397-ОЗ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4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10 декабря 2013 года N 412-ОЗ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5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февраля 2014 года</w:t>
        </w:r>
        <w:proofErr w:type="gramEnd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 xml:space="preserve"> </w:t>
        </w:r>
        <w:proofErr w:type="gramStart"/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N 418-ОЗ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6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 июля 2014 года N 459-ОЗ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7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 октября 2014 года N 473-ОЗ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8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23 декабря 2014 года N 504-ОЗ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39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31 марта 2015 года N 534-ОЗ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40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29 апреля 2015 года N 548-ОЗ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41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5 декабря 2016 года N 102-ОЗ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42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31 января 2017 года N 140-ОЗ</w:t>
        </w:r>
      </w:hyperlink>
      <w:r w:rsidRPr="00E53671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43" w:history="1">
        <w:r w:rsidRPr="00E53671">
          <w:rPr>
            <w:rStyle w:val="ac"/>
            <w:rFonts w:ascii="Times New Roman" w:hAnsi="Times New Roman"/>
            <w:color w:val="000000"/>
            <w:spacing w:val="2"/>
            <w:sz w:val="28"/>
            <w:szCs w:val="28"/>
          </w:rPr>
          <w:t>от 3 октября 2017 года N 200-ОЗ</w:t>
        </w:r>
      </w:hyperlink>
      <w:r w:rsidRPr="00E53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</w:t>
      </w:r>
      <w:proofErr w:type="gramEnd"/>
      <w:r>
        <w:rPr>
          <w:rFonts w:ascii="Times New Roman" w:hAnsi="Times New Roman"/>
          <w:sz w:val="28"/>
          <w:szCs w:val="28"/>
        </w:rPr>
        <w:t xml:space="preserve"> ноября 2017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221</w:t>
      </w:r>
      <w:r w:rsidRPr="0024546D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>,</w:t>
      </w:r>
      <w:r w:rsidRPr="00E17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 февраля 2018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250</w:t>
      </w:r>
      <w:r w:rsidRPr="0024546D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>,</w:t>
      </w:r>
      <w:r w:rsidRPr="00E17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 апреля 2018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255</w:t>
      </w:r>
      <w:r w:rsidRPr="0024546D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>,</w:t>
      </w:r>
      <w:r w:rsidRPr="00E17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02 ноября 2018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302</w:t>
      </w:r>
      <w:r w:rsidRPr="0024546D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>,</w:t>
      </w:r>
      <w:r w:rsidRPr="00E17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25.12.2018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337</w:t>
      </w:r>
      <w:r w:rsidRPr="0024546D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>,</w:t>
      </w:r>
      <w:r w:rsidRPr="00E17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 июля 2019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383</w:t>
      </w:r>
      <w:r w:rsidRPr="0024546D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>, от 01 июля 2019</w:t>
      </w:r>
      <w:r w:rsidRPr="00E53671">
        <w:t xml:space="preserve"> </w:t>
      </w:r>
      <w:r w:rsidRPr="00E5367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N 397</w:t>
      </w:r>
      <w:r w:rsidRPr="0024546D">
        <w:rPr>
          <w:rFonts w:ascii="Times New Roman" w:hAnsi="Times New Roman"/>
          <w:sz w:val="28"/>
          <w:szCs w:val="28"/>
        </w:rPr>
        <w:t>-ОЗ</w:t>
      </w:r>
      <w:proofErr w:type="gramStart"/>
      <w:r>
        <w:rPr>
          <w:rFonts w:ascii="Times New Roman" w:hAnsi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/>
          <w:sz w:val="28"/>
          <w:szCs w:val="28"/>
        </w:rPr>
        <w:t>изменение, исключив слова «поселок Питомник».</w:t>
      </w: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12552C" w:rsidRDefault="0012552C" w:rsidP="0012552C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12552C" w:rsidRDefault="0012552C" w:rsidP="001255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А.А.Травников</w:t>
      </w: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 2019 г.</w:t>
      </w:r>
    </w:p>
    <w:p w:rsidR="0012552C" w:rsidRDefault="0012552C" w:rsidP="0012552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______________- </w:t>
      </w:r>
      <w:proofErr w:type="gramStart"/>
      <w:r>
        <w:rPr>
          <w:rFonts w:ascii="Times New Roman" w:hAnsi="Times New Roman"/>
          <w:sz w:val="28"/>
          <w:szCs w:val="28"/>
        </w:rPr>
        <w:t>ОЗ</w:t>
      </w:r>
      <w:proofErr w:type="gramEnd"/>
    </w:p>
    <w:p w:rsidR="0012552C" w:rsidRDefault="0012552C" w:rsidP="0012552C">
      <w:pPr>
        <w:rPr>
          <w:szCs w:val="28"/>
        </w:rPr>
      </w:pPr>
    </w:p>
    <w:p w:rsidR="0012552C" w:rsidRDefault="0012552C" w:rsidP="0012552C">
      <w:pPr>
        <w:rPr>
          <w:szCs w:val="28"/>
        </w:rPr>
      </w:pP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>
        <w:br w:type="page"/>
      </w:r>
      <w:r w:rsidRPr="0012552C">
        <w:rPr>
          <w:noProof/>
          <w:szCs w:val="28"/>
        </w:rPr>
        <w:lastRenderedPageBreak/>
        <w:t>Приложение 2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>к решению Совета депутатов Стеклянского сельсовета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  32 сессии  пятого созыва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от 18.09.2019  № 119 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Default="0012552C" w:rsidP="0012552C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12552C" w:rsidRDefault="0012552C" w:rsidP="0012552C">
      <w:pPr>
        <w:rPr>
          <w:szCs w:val="28"/>
        </w:rPr>
      </w:pPr>
    </w:p>
    <w:p w:rsidR="0012552C" w:rsidRDefault="0012552C" w:rsidP="0012552C">
      <w:pPr>
        <w:rPr>
          <w:szCs w:val="28"/>
        </w:rPr>
      </w:pPr>
    </w:p>
    <w:p w:rsidR="0012552C" w:rsidRPr="001D5DFF" w:rsidRDefault="0012552C" w:rsidP="0012552C">
      <w:pPr>
        <w:jc w:val="center"/>
        <w:rPr>
          <w:b/>
          <w:sz w:val="28"/>
          <w:szCs w:val="28"/>
        </w:rPr>
      </w:pPr>
      <w:r w:rsidRPr="001D5DFF">
        <w:rPr>
          <w:b/>
          <w:sz w:val="28"/>
          <w:szCs w:val="28"/>
        </w:rPr>
        <w:t>ПОЯСНИТЕЛЬНАЯ ЗАПИСКА</w:t>
      </w:r>
    </w:p>
    <w:p w:rsidR="0012552C" w:rsidRPr="001D5DFF" w:rsidRDefault="0012552C" w:rsidP="0012552C">
      <w:pPr>
        <w:jc w:val="center"/>
        <w:rPr>
          <w:b/>
          <w:sz w:val="28"/>
          <w:szCs w:val="28"/>
        </w:rPr>
      </w:pPr>
      <w:r w:rsidRPr="001D5DFF">
        <w:rPr>
          <w:b/>
          <w:sz w:val="28"/>
          <w:szCs w:val="28"/>
        </w:rPr>
        <w:t>к проекту закона Новосибирской области «</w:t>
      </w:r>
      <w:r w:rsidRPr="001D5DFF">
        <w:rPr>
          <w:b/>
          <w:bCs/>
          <w:sz w:val="28"/>
          <w:szCs w:val="28"/>
        </w:rPr>
        <w:t>Об упразднении населенного пункта поселка Питомник  Стеклянского сельсовета Купинского</w:t>
      </w:r>
      <w:r w:rsidRPr="001D5DFF">
        <w:rPr>
          <w:b/>
          <w:bCs/>
          <w:i/>
          <w:sz w:val="28"/>
          <w:szCs w:val="28"/>
        </w:rPr>
        <w:t xml:space="preserve"> </w:t>
      </w:r>
      <w:r w:rsidRPr="001D5DFF">
        <w:rPr>
          <w:b/>
          <w:bCs/>
          <w:sz w:val="28"/>
          <w:szCs w:val="28"/>
        </w:rPr>
        <w:t>района Новосибирской области и внесении изменений в законы Новосибирской области, устанавливающие границы муниципальных образований Новосибирской области</w:t>
      </w:r>
      <w:r w:rsidRPr="001D5DFF">
        <w:rPr>
          <w:b/>
          <w:sz w:val="28"/>
          <w:szCs w:val="28"/>
        </w:rPr>
        <w:t>»</w:t>
      </w:r>
    </w:p>
    <w:p w:rsidR="0012552C" w:rsidRPr="001D5DFF" w:rsidRDefault="0012552C" w:rsidP="0012552C">
      <w:pPr>
        <w:ind w:firstLine="708"/>
        <w:rPr>
          <w:sz w:val="28"/>
          <w:szCs w:val="28"/>
        </w:rPr>
      </w:pPr>
    </w:p>
    <w:p w:rsidR="0012552C" w:rsidRPr="001D5DFF" w:rsidRDefault="0012552C" w:rsidP="0012552C">
      <w:pPr>
        <w:ind w:firstLine="708"/>
        <w:jc w:val="both"/>
        <w:rPr>
          <w:sz w:val="28"/>
          <w:szCs w:val="28"/>
        </w:rPr>
      </w:pPr>
    </w:p>
    <w:p w:rsidR="0012552C" w:rsidRPr="001D5DFF" w:rsidRDefault="0012552C" w:rsidP="0012552C">
      <w:pPr>
        <w:ind w:firstLine="708"/>
        <w:jc w:val="both"/>
        <w:rPr>
          <w:snapToGrid w:val="0"/>
          <w:sz w:val="28"/>
          <w:szCs w:val="28"/>
        </w:rPr>
      </w:pPr>
      <w:r w:rsidRPr="001D5DFF">
        <w:rPr>
          <w:sz w:val="28"/>
          <w:szCs w:val="28"/>
        </w:rPr>
        <w:t xml:space="preserve">Целью принятия законопроекта является упразднение населенного пункта, расположенного в муниципальном образовании Стеклянского сельсовета Купинского района Новосибирской области, в соответствии со статьей </w:t>
      </w:r>
      <w:r w:rsidRPr="001D5DFF">
        <w:rPr>
          <w:snapToGrid w:val="0"/>
          <w:sz w:val="28"/>
          <w:szCs w:val="28"/>
        </w:rPr>
        <w:t>9 Закона Новосибирской области от 16 марта 2006 года № 4-ОЗ «Об административно-территориальном устройстве Новосибирской области».</w:t>
      </w:r>
    </w:p>
    <w:p w:rsidR="0012552C" w:rsidRPr="001D5DFF" w:rsidRDefault="0012552C" w:rsidP="0012552C">
      <w:pPr>
        <w:ind w:firstLine="708"/>
        <w:jc w:val="both"/>
        <w:rPr>
          <w:sz w:val="28"/>
          <w:szCs w:val="28"/>
        </w:rPr>
      </w:pPr>
      <w:r w:rsidRPr="001D5DFF">
        <w:rPr>
          <w:snapToGrid w:val="0"/>
          <w:sz w:val="28"/>
          <w:szCs w:val="28"/>
        </w:rPr>
        <w:t xml:space="preserve">Необходимость упразднения указанного населенного пункта вызвана тем, что в настоящее время в населенном пункте – </w:t>
      </w:r>
      <w:r w:rsidRPr="001D5DFF">
        <w:rPr>
          <w:bCs/>
          <w:sz w:val="28"/>
          <w:szCs w:val="28"/>
        </w:rPr>
        <w:t xml:space="preserve">поселок Питомник Стеклянского сельсовета Купинского района Новосибирской области </w:t>
      </w:r>
      <w:r w:rsidRPr="001D5DFF">
        <w:rPr>
          <w:sz w:val="28"/>
          <w:szCs w:val="28"/>
        </w:rPr>
        <w:t>не проживает ни одного жителя (с 2006 года), отсутствуют объекты производственного и социально-культурного назначения, водоснабжения и энергоснабжения.   Ранее в данном населённом пункте проживали работники Купинского механизированного лесного хозяйства. С 1993 года вышеуказанная организация прекратила свою деятельность на территории поселка Питомник. Оснований для восстановления указанного населенного пункта в настоящее время нет.</w:t>
      </w:r>
    </w:p>
    <w:p w:rsidR="0012552C" w:rsidRPr="001D5DFF" w:rsidRDefault="0012552C" w:rsidP="0012552C">
      <w:pPr>
        <w:ind w:firstLine="708"/>
        <w:jc w:val="both"/>
        <w:rPr>
          <w:sz w:val="28"/>
          <w:szCs w:val="28"/>
        </w:rPr>
      </w:pPr>
    </w:p>
    <w:p w:rsidR="0012552C" w:rsidRPr="001D5DFF" w:rsidRDefault="0012552C" w:rsidP="0012552C">
      <w:pPr>
        <w:jc w:val="both"/>
        <w:rPr>
          <w:spacing w:val="2"/>
          <w:sz w:val="28"/>
          <w:szCs w:val="28"/>
        </w:rPr>
      </w:pPr>
      <w:r w:rsidRPr="001D5DFF">
        <w:rPr>
          <w:spacing w:val="2"/>
          <w:sz w:val="28"/>
          <w:szCs w:val="28"/>
        </w:rPr>
        <w:t>Законопроект состоит из трех статей.</w:t>
      </w:r>
    </w:p>
    <w:p w:rsidR="0012552C" w:rsidRPr="001D5DFF" w:rsidRDefault="0012552C" w:rsidP="0012552C">
      <w:pPr>
        <w:jc w:val="both"/>
        <w:rPr>
          <w:spacing w:val="2"/>
          <w:sz w:val="28"/>
          <w:szCs w:val="28"/>
        </w:rPr>
      </w:pPr>
      <w:r w:rsidRPr="001D5DFF">
        <w:rPr>
          <w:spacing w:val="2"/>
          <w:sz w:val="28"/>
          <w:szCs w:val="28"/>
        </w:rPr>
        <w:br/>
        <w:t>Статьей 1 законопроекта упраздняется населенный пункт - поселок Питомник Стеклянского сельсовета Купинского района Новосибирской области.</w:t>
      </w:r>
    </w:p>
    <w:p w:rsidR="0012552C" w:rsidRPr="001D5DFF" w:rsidRDefault="0012552C" w:rsidP="0012552C">
      <w:pPr>
        <w:jc w:val="both"/>
        <w:rPr>
          <w:spacing w:val="2"/>
          <w:sz w:val="28"/>
          <w:szCs w:val="28"/>
        </w:rPr>
      </w:pPr>
      <w:r w:rsidRPr="001D5DFF">
        <w:rPr>
          <w:spacing w:val="2"/>
          <w:sz w:val="28"/>
          <w:szCs w:val="28"/>
        </w:rPr>
        <w:br/>
        <w:t>Статьей 2 законопроекта вносятся соответствующие изменения в пункт 11 части 11 статьи 4 Закона Новосибирской области </w:t>
      </w:r>
      <w:hyperlink r:id="rId44" w:history="1">
        <w:r w:rsidRPr="001D5DFF">
          <w:rPr>
            <w:rStyle w:val="ac"/>
            <w:color w:val="000000"/>
            <w:spacing w:val="2"/>
            <w:sz w:val="28"/>
            <w:szCs w:val="28"/>
          </w:rPr>
          <w:t>от 2 июня 2004 года N 200-ОЗ «О статусе и границах муниципальных образований Новосибирской области»</w:t>
        </w:r>
      </w:hyperlink>
      <w:r w:rsidRPr="001D5DFF">
        <w:rPr>
          <w:spacing w:val="2"/>
          <w:sz w:val="28"/>
          <w:szCs w:val="28"/>
        </w:rPr>
        <w:t>.</w:t>
      </w:r>
    </w:p>
    <w:p w:rsidR="0012552C" w:rsidRPr="001D5DFF" w:rsidRDefault="0012552C" w:rsidP="001D5DFF">
      <w:pPr>
        <w:jc w:val="both"/>
        <w:rPr>
          <w:color w:val="2D2D2D"/>
          <w:spacing w:val="2"/>
          <w:sz w:val="28"/>
          <w:szCs w:val="28"/>
        </w:rPr>
      </w:pPr>
      <w:r w:rsidRPr="001D5DFF">
        <w:rPr>
          <w:color w:val="2D2D2D"/>
          <w:spacing w:val="2"/>
          <w:sz w:val="28"/>
          <w:szCs w:val="28"/>
        </w:rPr>
        <w:br/>
        <w:t>Статья 3 законопроекта устанавливает порядок вступления в силу закона.</w:t>
      </w:r>
    </w:p>
    <w:p w:rsidR="0012552C" w:rsidRDefault="0012552C" w:rsidP="001D5DFF">
      <w:pPr>
        <w:widowControl w:val="0"/>
        <w:rPr>
          <w:noProof/>
          <w:szCs w:val="28"/>
        </w:rPr>
      </w:pP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lastRenderedPageBreak/>
        <w:t>Приложение 3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>к решению Совета депутатов Стеклянского сельсовета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 32 сессии  пятого созыва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>от 18.09.2019  № 119</w:t>
      </w: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jc w:val="center"/>
        <w:rPr>
          <w:b/>
          <w:sz w:val="32"/>
          <w:szCs w:val="32"/>
        </w:rPr>
      </w:pPr>
    </w:p>
    <w:p w:rsidR="0012552C" w:rsidRPr="001D5DFF" w:rsidRDefault="0012552C" w:rsidP="0012552C">
      <w:pPr>
        <w:jc w:val="center"/>
        <w:rPr>
          <w:b/>
          <w:sz w:val="28"/>
          <w:szCs w:val="28"/>
        </w:rPr>
      </w:pPr>
      <w:r w:rsidRPr="001D5DFF">
        <w:rPr>
          <w:b/>
          <w:sz w:val="28"/>
          <w:szCs w:val="28"/>
        </w:rPr>
        <w:t>ФИНАНСОВО-ЭКОНОМИЧЕСКОЕ ОБОСНОВАНИЕ</w:t>
      </w:r>
    </w:p>
    <w:p w:rsidR="0012552C" w:rsidRPr="001D5DFF" w:rsidRDefault="0012552C" w:rsidP="0012552C">
      <w:pPr>
        <w:jc w:val="center"/>
        <w:rPr>
          <w:b/>
          <w:sz w:val="28"/>
          <w:szCs w:val="28"/>
        </w:rPr>
      </w:pPr>
      <w:r w:rsidRPr="001D5DFF">
        <w:rPr>
          <w:b/>
          <w:sz w:val="28"/>
          <w:szCs w:val="28"/>
        </w:rPr>
        <w:t>к проекту закона Новосибирской области «</w:t>
      </w:r>
      <w:r w:rsidRPr="001D5DFF">
        <w:rPr>
          <w:b/>
          <w:bCs/>
          <w:sz w:val="28"/>
          <w:szCs w:val="28"/>
        </w:rPr>
        <w:t>Об упразднении населенного пункта поселка Питомник  Стеклянского сельсовета Купинского</w:t>
      </w:r>
      <w:r w:rsidRPr="001D5DFF">
        <w:rPr>
          <w:b/>
          <w:bCs/>
          <w:i/>
          <w:sz w:val="28"/>
          <w:szCs w:val="28"/>
        </w:rPr>
        <w:t xml:space="preserve"> </w:t>
      </w:r>
      <w:r w:rsidRPr="001D5DFF">
        <w:rPr>
          <w:b/>
          <w:bCs/>
          <w:sz w:val="28"/>
          <w:szCs w:val="28"/>
        </w:rPr>
        <w:t>района Новосибирской области и внесении изменений в законы Новосибирской области, устанавливающие границы муниципальных образований Новосибирской области</w:t>
      </w:r>
      <w:r w:rsidRPr="001D5DFF">
        <w:rPr>
          <w:b/>
          <w:sz w:val="28"/>
          <w:szCs w:val="28"/>
        </w:rPr>
        <w:t>»</w:t>
      </w:r>
    </w:p>
    <w:p w:rsidR="0012552C" w:rsidRPr="001D5DFF" w:rsidRDefault="0012552C" w:rsidP="0012552C">
      <w:pPr>
        <w:rPr>
          <w:sz w:val="28"/>
          <w:szCs w:val="28"/>
        </w:rPr>
      </w:pPr>
    </w:p>
    <w:p w:rsidR="0012552C" w:rsidRPr="001D5DFF" w:rsidRDefault="0012552C" w:rsidP="0012552C">
      <w:pPr>
        <w:rPr>
          <w:sz w:val="28"/>
          <w:szCs w:val="28"/>
        </w:rPr>
      </w:pPr>
    </w:p>
    <w:p w:rsidR="0012552C" w:rsidRPr="001D5DFF" w:rsidRDefault="0012552C" w:rsidP="0012552C">
      <w:pPr>
        <w:jc w:val="both"/>
        <w:rPr>
          <w:b/>
          <w:sz w:val="28"/>
          <w:szCs w:val="28"/>
        </w:rPr>
      </w:pPr>
      <w:r w:rsidRPr="001D5DFF">
        <w:rPr>
          <w:sz w:val="28"/>
          <w:szCs w:val="28"/>
        </w:rPr>
        <w:t xml:space="preserve">        Принятие и реализация закона Новосибирской области </w:t>
      </w:r>
      <w:r w:rsidRPr="001D5DFF">
        <w:rPr>
          <w:b/>
          <w:sz w:val="28"/>
          <w:szCs w:val="28"/>
        </w:rPr>
        <w:t>«</w:t>
      </w:r>
      <w:r w:rsidRPr="001D5DFF">
        <w:rPr>
          <w:bCs/>
          <w:sz w:val="28"/>
          <w:szCs w:val="28"/>
        </w:rPr>
        <w:t>Об упразднении населенного пункта поселка Питомник  Стеклянского сельсовета Купинского района Новосибирской области и внесении изменений в статью 4 Закона Новосибирской области «О статусе и  границах муниципальных образований Новосибирской области</w:t>
      </w:r>
      <w:r w:rsidRPr="001D5DFF">
        <w:rPr>
          <w:sz w:val="28"/>
          <w:szCs w:val="28"/>
        </w:rPr>
        <w:t>» не потребует дополнительных расходов из областного бюджета Новосибирской области и местных бюджетов.</w:t>
      </w:r>
    </w:p>
    <w:p w:rsidR="0012552C" w:rsidRPr="001D5DFF" w:rsidRDefault="0012552C" w:rsidP="0012552C">
      <w:pPr>
        <w:rPr>
          <w:rStyle w:val="ab"/>
          <w:i w:val="0"/>
          <w:sz w:val="28"/>
          <w:szCs w:val="28"/>
        </w:rPr>
      </w:pPr>
    </w:p>
    <w:p w:rsidR="0012552C" w:rsidRPr="001D5DFF" w:rsidRDefault="0012552C" w:rsidP="0012552C">
      <w:pPr>
        <w:rPr>
          <w:rStyle w:val="ab"/>
          <w:i w:val="0"/>
          <w:sz w:val="28"/>
          <w:szCs w:val="28"/>
        </w:rPr>
      </w:pPr>
    </w:p>
    <w:p w:rsidR="0012552C" w:rsidRPr="001D5DFF" w:rsidRDefault="0012552C" w:rsidP="0012552C">
      <w:pPr>
        <w:rPr>
          <w:rStyle w:val="ab"/>
          <w:i w:val="0"/>
          <w:sz w:val="28"/>
          <w:szCs w:val="28"/>
        </w:rPr>
      </w:pPr>
    </w:p>
    <w:p w:rsidR="0012552C" w:rsidRPr="001D5DFF" w:rsidRDefault="0012552C" w:rsidP="0012552C">
      <w:pPr>
        <w:rPr>
          <w:rStyle w:val="ab"/>
          <w:i w:val="0"/>
          <w:sz w:val="28"/>
          <w:szCs w:val="28"/>
        </w:rPr>
      </w:pPr>
    </w:p>
    <w:p w:rsidR="0012552C" w:rsidRPr="001D5DFF" w:rsidRDefault="0012552C" w:rsidP="0012552C">
      <w:pPr>
        <w:rPr>
          <w:rStyle w:val="ab"/>
          <w:i w:val="0"/>
          <w:sz w:val="28"/>
          <w:szCs w:val="28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rPr>
          <w:rStyle w:val="ab"/>
          <w:i w:val="0"/>
        </w:rPr>
      </w:pP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>Приложение 4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>к решению Совета депутатов Стеклянского сельсовета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  32 сессии  пятого созыва</w:t>
      </w:r>
    </w:p>
    <w:p w:rsidR="0012552C" w:rsidRPr="0012552C" w:rsidRDefault="0012552C" w:rsidP="0012552C">
      <w:pPr>
        <w:widowControl w:val="0"/>
        <w:jc w:val="right"/>
        <w:rPr>
          <w:noProof/>
          <w:szCs w:val="28"/>
        </w:rPr>
      </w:pPr>
      <w:r w:rsidRPr="0012552C">
        <w:rPr>
          <w:noProof/>
          <w:szCs w:val="28"/>
        </w:rPr>
        <w:t xml:space="preserve">От 18.09.2019  №119 </w:t>
      </w:r>
    </w:p>
    <w:p w:rsidR="0012552C" w:rsidRDefault="0012552C" w:rsidP="0012552C">
      <w:pPr>
        <w:widowControl w:val="0"/>
        <w:jc w:val="right"/>
        <w:rPr>
          <w:noProof/>
          <w:szCs w:val="28"/>
        </w:rPr>
      </w:pPr>
    </w:p>
    <w:p w:rsidR="0012552C" w:rsidRDefault="0012552C" w:rsidP="0012552C">
      <w:pPr>
        <w:widowControl w:val="0"/>
        <w:jc w:val="center"/>
        <w:rPr>
          <w:noProof/>
        </w:rPr>
      </w:pPr>
    </w:p>
    <w:p w:rsidR="0012552C" w:rsidRDefault="0012552C" w:rsidP="0012552C">
      <w:pPr>
        <w:widowControl w:val="0"/>
        <w:jc w:val="center"/>
        <w:rPr>
          <w:noProof/>
        </w:rPr>
      </w:pPr>
    </w:p>
    <w:p w:rsidR="0012552C" w:rsidRPr="001D5DFF" w:rsidRDefault="0012552C" w:rsidP="0012552C">
      <w:pPr>
        <w:widowControl w:val="0"/>
        <w:jc w:val="center"/>
        <w:rPr>
          <w:b/>
          <w:noProof/>
          <w:sz w:val="28"/>
          <w:szCs w:val="28"/>
        </w:rPr>
      </w:pPr>
      <w:r w:rsidRPr="001D5DFF">
        <w:rPr>
          <w:b/>
          <w:noProof/>
          <w:sz w:val="28"/>
          <w:szCs w:val="28"/>
        </w:rPr>
        <w:t xml:space="preserve">ПЕРЕЧЕНЬ </w:t>
      </w:r>
    </w:p>
    <w:p w:rsidR="0012552C" w:rsidRPr="001D5DFF" w:rsidRDefault="0012552C" w:rsidP="0012552C">
      <w:pPr>
        <w:widowControl w:val="0"/>
        <w:jc w:val="center"/>
        <w:rPr>
          <w:b/>
          <w:sz w:val="28"/>
          <w:szCs w:val="28"/>
        </w:rPr>
      </w:pPr>
      <w:r w:rsidRPr="001D5DFF">
        <w:rPr>
          <w:b/>
          <w:sz w:val="28"/>
          <w:szCs w:val="28"/>
        </w:rPr>
        <w:t xml:space="preserve">Законов Новосибирской области, подлежащих признанию </w:t>
      </w:r>
      <w:proofErr w:type="gramStart"/>
      <w:r w:rsidRPr="001D5DFF">
        <w:rPr>
          <w:b/>
          <w:sz w:val="28"/>
          <w:szCs w:val="28"/>
        </w:rPr>
        <w:t>утратившими</w:t>
      </w:r>
      <w:proofErr w:type="gramEnd"/>
      <w:r w:rsidRPr="001D5DFF">
        <w:rPr>
          <w:b/>
          <w:sz w:val="28"/>
          <w:szCs w:val="28"/>
        </w:rPr>
        <w:t xml:space="preserve"> силу, приостановлению, изменению или принятию в связи с вступлением в силу закона Новосибирской области «</w:t>
      </w:r>
      <w:r w:rsidRPr="001D5DFF">
        <w:rPr>
          <w:b/>
          <w:bCs/>
          <w:sz w:val="28"/>
          <w:szCs w:val="28"/>
        </w:rPr>
        <w:t>Об упразднении населенного пункта поселка Питомник  Стеклянского сельсовета Купинского</w:t>
      </w:r>
      <w:r w:rsidRPr="001D5DFF">
        <w:rPr>
          <w:b/>
          <w:bCs/>
          <w:i/>
          <w:sz w:val="28"/>
          <w:szCs w:val="28"/>
        </w:rPr>
        <w:t xml:space="preserve"> </w:t>
      </w:r>
      <w:r w:rsidRPr="001D5DFF">
        <w:rPr>
          <w:b/>
          <w:bCs/>
          <w:sz w:val="28"/>
          <w:szCs w:val="28"/>
        </w:rPr>
        <w:t>района Новосибирской области и внесении изменений в законы Новосибирской области, устанавливающие границы муниципальных образований Новосибирской области</w:t>
      </w:r>
      <w:r w:rsidRPr="001D5DFF">
        <w:rPr>
          <w:b/>
          <w:sz w:val="28"/>
          <w:szCs w:val="28"/>
        </w:rPr>
        <w:t>»</w:t>
      </w:r>
    </w:p>
    <w:p w:rsidR="0012552C" w:rsidRPr="001D5DFF" w:rsidRDefault="0012552C" w:rsidP="0012552C">
      <w:pPr>
        <w:rPr>
          <w:sz w:val="28"/>
          <w:szCs w:val="28"/>
        </w:rPr>
      </w:pPr>
    </w:p>
    <w:p w:rsidR="0012552C" w:rsidRPr="001D5DFF" w:rsidRDefault="0012552C" w:rsidP="0012552C">
      <w:pPr>
        <w:rPr>
          <w:sz w:val="28"/>
          <w:szCs w:val="28"/>
        </w:rPr>
      </w:pPr>
    </w:p>
    <w:p w:rsidR="0012552C" w:rsidRPr="001D5DFF" w:rsidRDefault="0012552C" w:rsidP="0012552C">
      <w:pPr>
        <w:jc w:val="both"/>
        <w:rPr>
          <w:sz w:val="28"/>
          <w:szCs w:val="28"/>
        </w:rPr>
      </w:pPr>
      <w:r w:rsidRPr="001D5DFF">
        <w:rPr>
          <w:sz w:val="28"/>
          <w:szCs w:val="28"/>
        </w:rPr>
        <w:t xml:space="preserve"> </w:t>
      </w:r>
      <w:r w:rsidRPr="001D5DFF">
        <w:rPr>
          <w:sz w:val="28"/>
          <w:szCs w:val="28"/>
        </w:rPr>
        <w:tab/>
        <w:t>Принятие закона Новосибирской области «</w:t>
      </w:r>
      <w:r w:rsidRPr="001D5DFF">
        <w:rPr>
          <w:bCs/>
          <w:sz w:val="28"/>
          <w:szCs w:val="28"/>
        </w:rPr>
        <w:t>Об упразднении населенного пункта поселка Питомник  Стеклянского сельсовета Купинского района Новосибирской области и о внесении изменений в статью 4 Закона Новосибирской области «О статусе и  границах муниципальных образований Новосибирской области</w:t>
      </w:r>
      <w:proofErr w:type="gramStart"/>
      <w:r w:rsidRPr="001D5DFF">
        <w:rPr>
          <w:sz w:val="28"/>
          <w:szCs w:val="28"/>
        </w:rPr>
        <w:t>»н</w:t>
      </w:r>
      <w:proofErr w:type="gramEnd"/>
      <w:r w:rsidRPr="001D5DFF">
        <w:rPr>
          <w:sz w:val="28"/>
          <w:szCs w:val="28"/>
        </w:rPr>
        <w:t xml:space="preserve">е потребует признания утратившими силу, приостановления, изменения или принятия законов Новосибирской области.  </w:t>
      </w:r>
    </w:p>
    <w:p w:rsidR="0012552C" w:rsidRPr="001D5DFF" w:rsidRDefault="0012552C" w:rsidP="0012552C">
      <w:pPr>
        <w:rPr>
          <w:rStyle w:val="ab"/>
          <w:i w:val="0"/>
          <w:sz w:val="28"/>
          <w:szCs w:val="28"/>
        </w:rPr>
      </w:pPr>
    </w:p>
    <w:p w:rsidR="0012552C" w:rsidRPr="001D5DFF" w:rsidRDefault="0012552C" w:rsidP="0012552C">
      <w:pPr>
        <w:rPr>
          <w:sz w:val="28"/>
          <w:szCs w:val="28"/>
        </w:rPr>
      </w:pPr>
    </w:p>
    <w:p w:rsidR="0012552C" w:rsidRPr="001D5DFF" w:rsidRDefault="0012552C" w:rsidP="0012552C">
      <w:pPr>
        <w:rPr>
          <w:sz w:val="28"/>
          <w:szCs w:val="28"/>
        </w:rPr>
      </w:pPr>
    </w:p>
    <w:p w:rsidR="0012552C" w:rsidRDefault="0012552C" w:rsidP="0012552C">
      <w:r w:rsidRPr="001D5DFF">
        <w:rPr>
          <w:rFonts w:ascii="Courier New" w:hAnsi="Courier New" w:cs="Courier New"/>
          <w:color w:val="2D2D2D"/>
          <w:spacing w:val="2"/>
          <w:sz w:val="28"/>
          <w:szCs w:val="28"/>
        </w:rPr>
        <w:br/>
      </w:r>
    </w:p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12552C" w:rsidRDefault="0012552C" w:rsidP="0012552C"/>
    <w:p w:rsidR="006E66DE" w:rsidRDefault="006E66DE" w:rsidP="006E66DE">
      <w:pPr>
        <w:ind w:left="360" w:firstLine="567"/>
        <w:jc w:val="both"/>
      </w:pPr>
      <w:r>
        <w:t xml:space="preserve">                             </w:t>
      </w:r>
    </w:p>
    <w:p w:rsidR="006E66DE" w:rsidRDefault="006E66DE" w:rsidP="006E66DE">
      <w:pPr>
        <w:ind w:left="360" w:firstLine="567"/>
        <w:jc w:val="both"/>
      </w:pPr>
    </w:p>
    <w:p w:rsidR="006E66DE" w:rsidRDefault="006E66DE" w:rsidP="006E66DE">
      <w:pPr>
        <w:ind w:left="360" w:firstLine="567"/>
        <w:jc w:val="both"/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B4355"/>
    <w:multiLevelType w:val="hybridMultilevel"/>
    <w:tmpl w:val="BD68C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BC"/>
    <w:rsid w:val="00002BF2"/>
    <w:rsid w:val="00004058"/>
    <w:rsid w:val="000129ED"/>
    <w:rsid w:val="00030B31"/>
    <w:rsid w:val="00034E0F"/>
    <w:rsid w:val="000360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A4C64"/>
    <w:rsid w:val="000B22E1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552C"/>
    <w:rsid w:val="00133639"/>
    <w:rsid w:val="001346B0"/>
    <w:rsid w:val="0014182C"/>
    <w:rsid w:val="00151EB6"/>
    <w:rsid w:val="001533B4"/>
    <w:rsid w:val="00155703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29CC"/>
    <w:rsid w:val="001B3429"/>
    <w:rsid w:val="001B3581"/>
    <w:rsid w:val="001B37A0"/>
    <w:rsid w:val="001C48A0"/>
    <w:rsid w:val="001C52BB"/>
    <w:rsid w:val="001C7E3B"/>
    <w:rsid w:val="001D0DA8"/>
    <w:rsid w:val="001D0E37"/>
    <w:rsid w:val="001D5839"/>
    <w:rsid w:val="001D5DFF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0E76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5481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7385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09E"/>
    <w:rsid w:val="004B25E7"/>
    <w:rsid w:val="004D0247"/>
    <w:rsid w:val="004D282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94ECD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462F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66DE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0022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50520"/>
    <w:rsid w:val="008626CB"/>
    <w:rsid w:val="00863A57"/>
    <w:rsid w:val="00870155"/>
    <w:rsid w:val="00875FC3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1C30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9F6229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8466B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66ADA"/>
    <w:rsid w:val="00B814B8"/>
    <w:rsid w:val="00B8361E"/>
    <w:rsid w:val="00B861D3"/>
    <w:rsid w:val="00B96A32"/>
    <w:rsid w:val="00B97578"/>
    <w:rsid w:val="00BA43CE"/>
    <w:rsid w:val="00BB1768"/>
    <w:rsid w:val="00BB3FC5"/>
    <w:rsid w:val="00BB5ACE"/>
    <w:rsid w:val="00BC3F2A"/>
    <w:rsid w:val="00BC5AD9"/>
    <w:rsid w:val="00BC5F88"/>
    <w:rsid w:val="00BC614C"/>
    <w:rsid w:val="00BD3B54"/>
    <w:rsid w:val="00BE080D"/>
    <w:rsid w:val="00BE0949"/>
    <w:rsid w:val="00BE667D"/>
    <w:rsid w:val="00BF54BC"/>
    <w:rsid w:val="00C019C0"/>
    <w:rsid w:val="00C247D0"/>
    <w:rsid w:val="00C26631"/>
    <w:rsid w:val="00C52F31"/>
    <w:rsid w:val="00C803DE"/>
    <w:rsid w:val="00C905A8"/>
    <w:rsid w:val="00C93C5C"/>
    <w:rsid w:val="00C9559E"/>
    <w:rsid w:val="00C95825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02DE"/>
    <w:rsid w:val="00D11BA7"/>
    <w:rsid w:val="00D172AB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9E1"/>
    <w:rsid w:val="00E17EDC"/>
    <w:rsid w:val="00E27988"/>
    <w:rsid w:val="00E41248"/>
    <w:rsid w:val="00E446D8"/>
    <w:rsid w:val="00E47A47"/>
    <w:rsid w:val="00E5102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37321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BF54BC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BF54BC"/>
    <w:rPr>
      <w:rFonts w:ascii="Times New Roman" w:eastAsia="Times New Roman" w:hAnsi="Times New Roman"/>
      <w:b/>
      <w:smallCaps/>
      <w:sz w:val="32"/>
    </w:rPr>
  </w:style>
  <w:style w:type="character" w:customStyle="1" w:styleId="11">
    <w:name w:val="Заголовок №1_"/>
    <w:basedOn w:val="a0"/>
    <w:link w:val="12"/>
    <w:locked/>
    <w:rsid w:val="00760022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760022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7">
    <w:name w:val="Body Text"/>
    <w:basedOn w:val="a"/>
    <w:link w:val="a8"/>
    <w:rsid w:val="000B22E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0B22E1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0B22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0B22E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255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2552C"/>
    <w:pPr>
      <w:ind w:firstLine="720"/>
    </w:pPr>
    <w:rPr>
      <w:rFonts w:ascii="Arial" w:eastAsia="Times New Roman" w:hAnsi="Arial"/>
      <w:sz w:val="22"/>
    </w:rPr>
  </w:style>
  <w:style w:type="character" w:styleId="ab">
    <w:name w:val="Emphasis"/>
    <w:basedOn w:val="a0"/>
    <w:qFormat/>
    <w:rsid w:val="0012552C"/>
    <w:rPr>
      <w:i/>
      <w:iCs/>
    </w:rPr>
  </w:style>
  <w:style w:type="character" w:styleId="ac">
    <w:name w:val="Hyperlink"/>
    <w:basedOn w:val="a0"/>
    <w:uiPriority w:val="99"/>
    <w:semiHidden/>
    <w:unhideWhenUsed/>
    <w:rsid w:val="00125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19741" TargetMode="External"/><Relationship Id="rId13" Type="http://schemas.openxmlformats.org/officeDocument/2006/relationships/hyperlink" Target="http://docs.cntd.ru/document/5429003" TargetMode="External"/><Relationship Id="rId18" Type="http://schemas.openxmlformats.org/officeDocument/2006/relationships/hyperlink" Target="http://docs.cntd.ru/document/5442817" TargetMode="External"/><Relationship Id="rId26" Type="http://schemas.openxmlformats.org/officeDocument/2006/relationships/hyperlink" Target="http://docs.cntd.ru/document/465703909" TargetMode="External"/><Relationship Id="rId39" Type="http://schemas.openxmlformats.org/officeDocument/2006/relationships/hyperlink" Target="http://docs.cntd.ru/document/4657084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443322" TargetMode="External"/><Relationship Id="rId34" Type="http://schemas.openxmlformats.org/officeDocument/2006/relationships/hyperlink" Target="http://docs.cntd.ru/document/465705899" TargetMode="External"/><Relationship Id="rId42" Type="http://schemas.openxmlformats.org/officeDocument/2006/relationships/hyperlink" Target="http://docs.cntd.ru/document/465716602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docs.cntd.ru/document/5418704" TargetMode="External"/><Relationship Id="rId12" Type="http://schemas.openxmlformats.org/officeDocument/2006/relationships/hyperlink" Target="http://docs.cntd.ru/document/5429006" TargetMode="External"/><Relationship Id="rId17" Type="http://schemas.openxmlformats.org/officeDocument/2006/relationships/hyperlink" Target="http://docs.cntd.ru/document/5439008" TargetMode="External"/><Relationship Id="rId25" Type="http://schemas.openxmlformats.org/officeDocument/2006/relationships/hyperlink" Target="http://docs.cntd.ru/document/465703894" TargetMode="External"/><Relationship Id="rId33" Type="http://schemas.openxmlformats.org/officeDocument/2006/relationships/hyperlink" Target="http://docs.cntd.ru/document/465705151" TargetMode="External"/><Relationship Id="rId38" Type="http://schemas.openxmlformats.org/officeDocument/2006/relationships/hyperlink" Target="http://docs.cntd.ru/document/46570753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436774" TargetMode="External"/><Relationship Id="rId20" Type="http://schemas.openxmlformats.org/officeDocument/2006/relationships/hyperlink" Target="http://docs.cntd.ru/document/5443132" TargetMode="External"/><Relationship Id="rId29" Type="http://schemas.openxmlformats.org/officeDocument/2006/relationships/hyperlink" Target="http://docs.cntd.ru/document/465704818" TargetMode="External"/><Relationship Id="rId41" Type="http://schemas.openxmlformats.org/officeDocument/2006/relationships/hyperlink" Target="http://docs.cntd.ru/document/4657151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16624" TargetMode="External"/><Relationship Id="rId11" Type="http://schemas.openxmlformats.org/officeDocument/2006/relationships/hyperlink" Target="http://docs.cntd.ru/document/5423072" TargetMode="External"/><Relationship Id="rId24" Type="http://schemas.openxmlformats.org/officeDocument/2006/relationships/hyperlink" Target="http://docs.cntd.ru/document/465701369" TargetMode="External"/><Relationship Id="rId32" Type="http://schemas.openxmlformats.org/officeDocument/2006/relationships/hyperlink" Target="http://docs.cntd.ru/document/465704932" TargetMode="External"/><Relationship Id="rId37" Type="http://schemas.openxmlformats.org/officeDocument/2006/relationships/hyperlink" Target="http://docs.cntd.ru/document/465706627" TargetMode="External"/><Relationship Id="rId40" Type="http://schemas.openxmlformats.org/officeDocument/2006/relationships/hyperlink" Target="http://docs.cntd.ru/document/46570874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ocs.cntd.ru/document/5415546" TargetMode="External"/><Relationship Id="rId15" Type="http://schemas.openxmlformats.org/officeDocument/2006/relationships/hyperlink" Target="http://docs.cntd.ru/document/5436438" TargetMode="External"/><Relationship Id="rId23" Type="http://schemas.openxmlformats.org/officeDocument/2006/relationships/hyperlink" Target="http://docs.cntd.ru/document/5444105" TargetMode="External"/><Relationship Id="rId28" Type="http://schemas.openxmlformats.org/officeDocument/2006/relationships/hyperlink" Target="http://docs.cntd.ru/document/465704749" TargetMode="External"/><Relationship Id="rId36" Type="http://schemas.openxmlformats.org/officeDocument/2006/relationships/hyperlink" Target="http://docs.cntd.ru/document/465705897" TargetMode="External"/><Relationship Id="rId10" Type="http://schemas.openxmlformats.org/officeDocument/2006/relationships/hyperlink" Target="http://docs.cntd.ru/document/5420492" TargetMode="External"/><Relationship Id="rId19" Type="http://schemas.openxmlformats.org/officeDocument/2006/relationships/hyperlink" Target="http://docs.cntd.ru/document/5442821" TargetMode="External"/><Relationship Id="rId31" Type="http://schemas.openxmlformats.org/officeDocument/2006/relationships/hyperlink" Target="http://docs.cntd.ru/document/465704928" TargetMode="External"/><Relationship Id="rId44" Type="http://schemas.openxmlformats.org/officeDocument/2006/relationships/hyperlink" Target="http://docs.cntd.ru/document/5415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19869" TargetMode="External"/><Relationship Id="rId14" Type="http://schemas.openxmlformats.org/officeDocument/2006/relationships/hyperlink" Target="http://docs.cntd.ru/document/5436345" TargetMode="External"/><Relationship Id="rId22" Type="http://schemas.openxmlformats.org/officeDocument/2006/relationships/hyperlink" Target="http://docs.cntd.ru/document/5444101" TargetMode="External"/><Relationship Id="rId27" Type="http://schemas.openxmlformats.org/officeDocument/2006/relationships/hyperlink" Target="http://docs.cntd.ru/document/465703927" TargetMode="External"/><Relationship Id="rId30" Type="http://schemas.openxmlformats.org/officeDocument/2006/relationships/hyperlink" Target="http://docs.cntd.ru/document/465704864" TargetMode="External"/><Relationship Id="rId35" Type="http://schemas.openxmlformats.org/officeDocument/2006/relationships/hyperlink" Target="http://docs.cntd.ru/document/465705903" TargetMode="External"/><Relationship Id="rId43" Type="http://schemas.openxmlformats.org/officeDocument/2006/relationships/hyperlink" Target="http://docs.cntd.ru/document/465718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2019-08-02T01:52:00Z</cp:lastPrinted>
  <dcterms:created xsi:type="dcterms:W3CDTF">2019-04-24T01:08:00Z</dcterms:created>
  <dcterms:modified xsi:type="dcterms:W3CDTF">2019-09-17T02:09:00Z</dcterms:modified>
</cp:coreProperties>
</file>