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EB" w:rsidRPr="00444E7C" w:rsidRDefault="00BD31EB" w:rsidP="00BD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E7C">
        <w:rPr>
          <w:rFonts w:ascii="Times New Roman" w:hAnsi="Times New Roman"/>
          <w:b/>
          <w:sz w:val="28"/>
          <w:szCs w:val="28"/>
        </w:rPr>
        <w:t>ОБЗОР</w:t>
      </w:r>
    </w:p>
    <w:p w:rsidR="00BD31EB" w:rsidRPr="00444E7C" w:rsidRDefault="00BD31EB" w:rsidP="00BD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обращения</w:t>
      </w:r>
      <w:r w:rsidRPr="00444E7C">
        <w:rPr>
          <w:rFonts w:ascii="Times New Roman" w:hAnsi="Times New Roman"/>
          <w:b/>
          <w:sz w:val="28"/>
          <w:szCs w:val="28"/>
        </w:rPr>
        <w:t xml:space="preserve"> граждан, поступивших в администрацию </w:t>
      </w:r>
      <w:r w:rsidR="00934AD9">
        <w:rPr>
          <w:rFonts w:ascii="Times New Roman" w:hAnsi="Times New Roman"/>
          <w:b/>
          <w:sz w:val="28"/>
          <w:szCs w:val="28"/>
        </w:rPr>
        <w:t xml:space="preserve"> Стеклянского сельсовета</w:t>
      </w:r>
    </w:p>
    <w:p w:rsidR="00BD31EB" w:rsidRDefault="0024422B" w:rsidP="00BD3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</w:t>
      </w:r>
      <w:r w:rsidR="00BD31EB">
        <w:rPr>
          <w:rFonts w:ascii="Times New Roman" w:hAnsi="Times New Roman"/>
          <w:b/>
          <w:sz w:val="28"/>
          <w:szCs w:val="28"/>
        </w:rPr>
        <w:t xml:space="preserve"> квартал 2017</w:t>
      </w:r>
      <w:r w:rsidR="00BD31EB" w:rsidRPr="00444E7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D31EB" w:rsidRPr="00C52E8A" w:rsidRDefault="00BD31EB" w:rsidP="00BD31EB">
      <w:pPr>
        <w:spacing w:after="0" w:line="204" w:lineRule="atLeast"/>
        <w:ind w:firstLine="120"/>
        <w:rPr>
          <w:rFonts w:ascii="Arial" w:hAnsi="Arial" w:cs="Arial"/>
          <w:color w:val="1E1E1E"/>
          <w:sz w:val="17"/>
          <w:szCs w:val="17"/>
        </w:rPr>
      </w:pPr>
      <w:r w:rsidRPr="00C52E8A">
        <w:rPr>
          <w:rFonts w:ascii="Arial" w:hAnsi="Arial" w:cs="Arial"/>
          <w:color w:val="1E1E1E"/>
          <w:sz w:val="17"/>
          <w:szCs w:val="17"/>
        </w:rPr>
        <w:t> </w:t>
      </w:r>
    </w:p>
    <w:p w:rsidR="00BD31EB" w:rsidRDefault="0024422B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Во втором</w:t>
      </w:r>
      <w:r w:rsidR="00BD31EB" w:rsidRPr="00C52E8A">
        <w:rPr>
          <w:rFonts w:ascii="Times New Roman" w:hAnsi="Times New Roman"/>
          <w:color w:val="1E1E1E"/>
          <w:sz w:val="28"/>
          <w:szCs w:val="28"/>
        </w:rPr>
        <w:t xml:space="preserve"> квартале 201</w:t>
      </w:r>
      <w:r w:rsidR="00BD31EB">
        <w:rPr>
          <w:rFonts w:ascii="Times New Roman" w:hAnsi="Times New Roman"/>
          <w:color w:val="1E1E1E"/>
          <w:sz w:val="28"/>
          <w:szCs w:val="28"/>
        </w:rPr>
        <w:t>7</w:t>
      </w:r>
      <w:r w:rsidR="00BD31EB" w:rsidRPr="00C52E8A">
        <w:rPr>
          <w:rFonts w:ascii="Times New Roman" w:hAnsi="Times New Roman"/>
          <w:color w:val="1E1E1E"/>
          <w:sz w:val="28"/>
          <w:szCs w:val="28"/>
        </w:rPr>
        <w:t xml:space="preserve"> года в администрацию</w:t>
      </w:r>
      <w:r w:rsidR="00934AD9">
        <w:rPr>
          <w:rFonts w:ascii="Times New Roman" w:hAnsi="Times New Roman"/>
          <w:color w:val="1E1E1E"/>
          <w:sz w:val="28"/>
          <w:szCs w:val="28"/>
        </w:rPr>
        <w:t xml:space="preserve"> Стеклянского сельсовета</w:t>
      </w:r>
      <w:r w:rsidR="00BD31EB" w:rsidRPr="00C52E8A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934AD9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BD31EB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934AD9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BD31EB">
        <w:rPr>
          <w:rFonts w:ascii="Times New Roman" w:hAnsi="Times New Roman"/>
          <w:color w:val="1E1E1E"/>
          <w:sz w:val="28"/>
          <w:szCs w:val="28"/>
        </w:rPr>
        <w:t xml:space="preserve"> поступило:</w:t>
      </w:r>
    </w:p>
    <w:p w:rsidR="00BD31EB" w:rsidRDefault="00BD31EB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C52E8A">
        <w:rPr>
          <w:rFonts w:ascii="Times New Roman" w:hAnsi="Times New Roman"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</w:rPr>
        <w:t xml:space="preserve">- </w:t>
      </w:r>
      <w:r w:rsidRPr="00C52E8A">
        <w:rPr>
          <w:rFonts w:ascii="Times New Roman" w:hAnsi="Times New Roman"/>
          <w:color w:val="1E1E1E"/>
          <w:sz w:val="28"/>
          <w:szCs w:val="28"/>
        </w:rPr>
        <w:t>письменных обращений</w:t>
      </w:r>
      <w:r w:rsidR="00B06249">
        <w:rPr>
          <w:rFonts w:ascii="Times New Roman" w:hAnsi="Times New Roman"/>
          <w:color w:val="1E1E1E"/>
          <w:sz w:val="28"/>
          <w:szCs w:val="28"/>
        </w:rPr>
        <w:t xml:space="preserve"> – 2</w:t>
      </w:r>
      <w:r>
        <w:rPr>
          <w:rFonts w:ascii="Times New Roman" w:hAnsi="Times New Roman"/>
          <w:color w:val="1E1E1E"/>
          <w:sz w:val="28"/>
          <w:szCs w:val="28"/>
        </w:rPr>
        <w:t>;</w:t>
      </w:r>
    </w:p>
    <w:p w:rsidR="00934AD9" w:rsidRDefault="0024422B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 - устных обращений  - 0</w:t>
      </w:r>
      <w:r w:rsidR="00934AD9">
        <w:rPr>
          <w:rFonts w:ascii="Times New Roman" w:hAnsi="Times New Roman"/>
          <w:color w:val="1E1E1E"/>
          <w:sz w:val="28"/>
          <w:szCs w:val="28"/>
        </w:rPr>
        <w:t>;</w:t>
      </w:r>
    </w:p>
    <w:p w:rsidR="00BD31EB" w:rsidRDefault="00BD31EB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из них заявления граждан, реализация которых осуществляется в рамках Федерального закона № 210 - ФЗ от 27.07.2010 года «Об организации предоставления государственных и муниципальных услуг» – </w:t>
      </w:r>
      <w:r w:rsidR="0024422B">
        <w:rPr>
          <w:rFonts w:ascii="Times New Roman" w:hAnsi="Times New Roman"/>
          <w:color w:val="1E1E1E"/>
          <w:sz w:val="28"/>
          <w:szCs w:val="28"/>
        </w:rPr>
        <w:t>0</w:t>
      </w:r>
      <w:r>
        <w:rPr>
          <w:rFonts w:ascii="Times New Roman" w:hAnsi="Times New Roman"/>
          <w:color w:val="1E1E1E"/>
          <w:sz w:val="28"/>
          <w:szCs w:val="28"/>
        </w:rPr>
        <w:t>;</w:t>
      </w:r>
    </w:p>
    <w:p w:rsidR="00BD31EB" w:rsidRDefault="00BD31EB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-</w:t>
      </w:r>
      <w:r w:rsidRPr="00C52E8A">
        <w:rPr>
          <w:rFonts w:ascii="Times New Roman" w:hAnsi="Times New Roman"/>
          <w:color w:val="1E1E1E"/>
          <w:sz w:val="28"/>
          <w:szCs w:val="28"/>
        </w:rPr>
        <w:t xml:space="preserve"> на личном пр</w:t>
      </w:r>
      <w:r w:rsidR="0024422B">
        <w:rPr>
          <w:rFonts w:ascii="Times New Roman" w:hAnsi="Times New Roman"/>
          <w:color w:val="1E1E1E"/>
          <w:sz w:val="28"/>
          <w:szCs w:val="28"/>
        </w:rPr>
        <w:t>иеме главой было принято 2</w:t>
      </w:r>
      <w:r>
        <w:rPr>
          <w:rFonts w:ascii="Times New Roman" w:hAnsi="Times New Roman"/>
          <w:color w:val="1E1E1E"/>
          <w:sz w:val="28"/>
          <w:szCs w:val="28"/>
        </w:rPr>
        <w:t xml:space="preserve"> человека;</w:t>
      </w:r>
    </w:p>
    <w:p w:rsidR="00BD31EB" w:rsidRPr="00C52E8A" w:rsidRDefault="00BD31EB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- принято </w:t>
      </w:r>
      <w:r w:rsidRPr="00C52E8A">
        <w:rPr>
          <w:rFonts w:ascii="Times New Roman" w:hAnsi="Times New Roman"/>
          <w:color w:val="1E1E1E"/>
          <w:sz w:val="28"/>
          <w:szCs w:val="28"/>
        </w:rPr>
        <w:t xml:space="preserve"> обращения из вышестоящих организаций</w:t>
      </w:r>
      <w:r w:rsidR="00B06249">
        <w:rPr>
          <w:rFonts w:ascii="Times New Roman" w:hAnsi="Times New Roman"/>
          <w:color w:val="1E1E1E"/>
          <w:sz w:val="28"/>
          <w:szCs w:val="28"/>
        </w:rPr>
        <w:t xml:space="preserve"> - 0</w:t>
      </w:r>
      <w:r w:rsidRPr="00C52E8A">
        <w:rPr>
          <w:rFonts w:ascii="Times New Roman" w:hAnsi="Times New Roman"/>
          <w:color w:val="1E1E1E"/>
          <w:sz w:val="28"/>
          <w:szCs w:val="28"/>
        </w:rPr>
        <w:t>.</w:t>
      </w:r>
    </w:p>
    <w:p w:rsidR="00BD31EB" w:rsidRPr="00C52E8A" w:rsidRDefault="00BD31EB" w:rsidP="00BD31EB">
      <w:pPr>
        <w:spacing w:after="0" w:line="204" w:lineRule="atLeast"/>
        <w:ind w:firstLine="120"/>
        <w:rPr>
          <w:rFonts w:ascii="Times New Roman" w:hAnsi="Times New Roman"/>
          <w:color w:val="1E1E1E"/>
          <w:sz w:val="28"/>
          <w:szCs w:val="28"/>
        </w:rPr>
      </w:pPr>
      <w:r w:rsidRPr="00C52E8A">
        <w:rPr>
          <w:rFonts w:ascii="Times New Roman" w:hAnsi="Times New Roman"/>
          <w:color w:val="1E1E1E"/>
          <w:sz w:val="28"/>
          <w:szCs w:val="28"/>
        </w:rPr>
        <w:t> </w:t>
      </w:r>
    </w:p>
    <w:tbl>
      <w:tblPr>
        <w:tblW w:w="9392" w:type="dxa"/>
        <w:tblCellMar>
          <w:left w:w="0" w:type="dxa"/>
          <w:right w:w="0" w:type="dxa"/>
        </w:tblCellMar>
        <w:tblLook w:val="04A0"/>
      </w:tblPr>
      <w:tblGrid>
        <w:gridCol w:w="6130"/>
        <w:gridCol w:w="1584"/>
        <w:gridCol w:w="1678"/>
      </w:tblGrid>
      <w:tr w:rsidR="00BD31EB" w:rsidRPr="001E6BFA" w:rsidTr="0066401C">
        <w:trPr>
          <w:trHeight w:val="456"/>
        </w:trPr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  <w:t>               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  <w:t>I квартал 2017</w:t>
            </w:r>
            <w:r w:rsidRPr="00C52E8A"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  <w:t xml:space="preserve"> года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  <w:t>I квартал 2016</w:t>
            </w:r>
            <w:r w:rsidRPr="00C52E8A"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  <w:t xml:space="preserve"> года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  <w:t>Всего поступило обращений: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4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Письменных обращений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4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ind w:left="360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В том числе из вышестоящих организаций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Принято граждан на личном приеме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4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Получено коллективных обращений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Получено повторных обращений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Рассмотрено </w:t>
            </w:r>
            <w:proofErr w:type="spellStart"/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Переадресовано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Рассмотрено обращений: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4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ind w:left="180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в срок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4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ind w:left="180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с нарушением срока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Решено положительно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4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Отказано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Разъяснено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  <w:t>Тематика поступающих обращений: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Промышленность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Сельское хозяйство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Землепользование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Вопросы по оформлению домов, квартир  (в т.ч. приватизация)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Благоустройство (озеленение, освещение, отлов бродячих собак и др.)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Вопросы по МКД, о нарушении правил пользования и проживания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lastRenderedPageBreak/>
              <w:t xml:space="preserve">Признание </w:t>
            </w:r>
            <w:proofErr w:type="gramStart"/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нуждающимися</w:t>
            </w:r>
            <w:proofErr w:type="gramEnd"/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в улучшении жилищных условий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Присвоение адреса объектам недвижимости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06249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Связь, электроснабжение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Транспорт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Трудовые отношения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Оказание социальной помощи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Здравоохранение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1B155A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Образование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Культура, наука, спорт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Экономика и финансы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Деятельность органа местного самоуправления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Запросы в другие органы и организации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1B155A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Иные вопросы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1B155A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1B155A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b/>
                <w:bCs/>
                <w:color w:val="1E1E1E"/>
                <w:sz w:val="28"/>
                <w:szCs w:val="28"/>
              </w:rPr>
              <w:t>Формы ответа заявителям: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  в письменной форме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1B155A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D3278F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4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  в форме электронного документа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  <w:tr w:rsidR="00BD31EB" w:rsidRPr="001E6BFA" w:rsidTr="0066401C">
        <w:tc>
          <w:tcPr>
            <w:tcW w:w="6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BD31EB" w:rsidP="0066401C">
            <w:pPr>
              <w:spacing w:after="0" w:line="204" w:lineRule="atLeas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C52E8A">
              <w:rPr>
                <w:rFonts w:ascii="Times New Roman" w:hAnsi="Times New Roman"/>
                <w:color w:val="1E1E1E"/>
                <w:sz w:val="28"/>
                <w:szCs w:val="28"/>
              </w:rPr>
              <w:t>  в устной форме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2" w:type="dxa"/>
              <w:left w:w="36" w:type="dxa"/>
              <w:bottom w:w="12" w:type="dxa"/>
              <w:right w:w="36" w:type="dxa"/>
            </w:tcMar>
            <w:hideMark/>
          </w:tcPr>
          <w:p w:rsidR="00BD31EB" w:rsidRPr="00C52E8A" w:rsidRDefault="0024422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0</w:t>
            </w:r>
          </w:p>
        </w:tc>
        <w:tc>
          <w:tcPr>
            <w:tcW w:w="1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31EB" w:rsidRPr="00C52E8A" w:rsidRDefault="00BD31EB" w:rsidP="0066401C">
            <w:pPr>
              <w:spacing w:after="0" w:line="204" w:lineRule="atLeast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-</w:t>
            </w:r>
          </w:p>
        </w:tc>
      </w:tr>
    </w:tbl>
    <w:p w:rsidR="00BD31EB" w:rsidRDefault="00BD31EB" w:rsidP="00BD31EB">
      <w:pPr>
        <w:spacing w:after="0" w:line="204" w:lineRule="atLeast"/>
        <w:ind w:firstLine="120"/>
        <w:rPr>
          <w:rFonts w:ascii="Times New Roman" w:hAnsi="Times New Roman"/>
          <w:color w:val="1E1E1E"/>
          <w:sz w:val="28"/>
          <w:szCs w:val="28"/>
        </w:rPr>
      </w:pPr>
      <w:r w:rsidRPr="00C52E8A">
        <w:rPr>
          <w:rFonts w:ascii="Times New Roman" w:hAnsi="Times New Roman"/>
          <w:color w:val="1E1E1E"/>
          <w:sz w:val="28"/>
          <w:szCs w:val="28"/>
        </w:rPr>
        <w:t> </w:t>
      </w:r>
    </w:p>
    <w:p w:rsidR="00BD31EB" w:rsidRPr="00C52E8A" w:rsidRDefault="00BD31EB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 w:rsidRPr="00C52E8A">
        <w:rPr>
          <w:rFonts w:ascii="Times New Roman" w:hAnsi="Times New Roman"/>
          <w:color w:val="1E1E1E"/>
          <w:sz w:val="28"/>
          <w:szCs w:val="28"/>
        </w:rPr>
        <w:t>Все письменные заявления рассмотрены в установленный законом срок и гражданам даны ответы по существу поставленных вопросов.</w:t>
      </w:r>
    </w:p>
    <w:p w:rsidR="00BD31EB" w:rsidRPr="00C52E8A" w:rsidRDefault="00BD31EB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 w:rsidRPr="00C52E8A">
        <w:rPr>
          <w:rFonts w:ascii="Times New Roman" w:hAnsi="Times New Roman"/>
          <w:color w:val="1E1E1E"/>
          <w:sz w:val="28"/>
          <w:szCs w:val="28"/>
        </w:rPr>
        <w:t>На все поставленные вопросы заявителям даны разъяснения в соответствии с действующим законодательством Российской федерации и Воронежской области.</w:t>
      </w:r>
    </w:p>
    <w:p w:rsidR="00BD31EB" w:rsidRPr="00C52E8A" w:rsidRDefault="00BD31EB" w:rsidP="00BD31EB">
      <w:pPr>
        <w:spacing w:after="0" w:line="204" w:lineRule="atLeast"/>
        <w:ind w:firstLine="708"/>
        <w:jc w:val="both"/>
        <w:rPr>
          <w:rFonts w:ascii="Times New Roman" w:hAnsi="Times New Roman"/>
          <w:color w:val="1E1E1E"/>
          <w:sz w:val="28"/>
          <w:szCs w:val="28"/>
        </w:rPr>
      </w:pPr>
      <w:r w:rsidRPr="00C52E8A">
        <w:rPr>
          <w:rFonts w:ascii="Times New Roman" w:hAnsi="Times New Roman"/>
          <w:color w:val="1E1E1E"/>
          <w:sz w:val="28"/>
          <w:szCs w:val="28"/>
        </w:rPr>
        <w:t xml:space="preserve">Для разрешения вопросов изложенных в обращениях граждан администрация осуществляет взаимодействие с органами государственной и </w:t>
      </w:r>
      <w:r w:rsidR="00934AD9">
        <w:rPr>
          <w:rFonts w:ascii="Times New Roman" w:hAnsi="Times New Roman"/>
          <w:color w:val="1E1E1E"/>
          <w:sz w:val="28"/>
          <w:szCs w:val="28"/>
        </w:rPr>
        <w:t xml:space="preserve">районной власти Купинского </w:t>
      </w:r>
      <w:r w:rsidRPr="00C52E8A">
        <w:rPr>
          <w:rFonts w:ascii="Times New Roman" w:hAnsi="Times New Roman"/>
          <w:color w:val="1E1E1E"/>
          <w:sz w:val="28"/>
          <w:szCs w:val="28"/>
        </w:rPr>
        <w:t xml:space="preserve"> района.</w:t>
      </w:r>
    </w:p>
    <w:p w:rsidR="00BD31EB" w:rsidRPr="00C52E8A" w:rsidRDefault="00BD31EB" w:rsidP="00BD31EB">
      <w:pPr>
        <w:spacing w:after="0" w:line="204" w:lineRule="atLeast"/>
        <w:ind w:firstLine="120"/>
        <w:jc w:val="both"/>
        <w:rPr>
          <w:rFonts w:ascii="Times New Roman" w:hAnsi="Times New Roman"/>
          <w:color w:val="1E1E1E"/>
          <w:sz w:val="28"/>
          <w:szCs w:val="28"/>
        </w:rPr>
      </w:pPr>
      <w:r w:rsidRPr="00C52E8A">
        <w:rPr>
          <w:rFonts w:ascii="Times New Roman" w:hAnsi="Times New Roman"/>
          <w:color w:val="1E1E1E"/>
          <w:sz w:val="28"/>
          <w:szCs w:val="28"/>
        </w:rPr>
        <w:t> </w:t>
      </w:r>
    </w:p>
    <w:p w:rsidR="00BD31EB" w:rsidRPr="00C52E8A" w:rsidRDefault="00BD31EB" w:rsidP="00BD31EB">
      <w:pPr>
        <w:spacing w:after="0" w:line="204" w:lineRule="atLeast"/>
        <w:ind w:firstLine="120"/>
        <w:jc w:val="both"/>
        <w:rPr>
          <w:rFonts w:ascii="Times New Roman" w:hAnsi="Times New Roman"/>
          <w:color w:val="1E1E1E"/>
          <w:sz w:val="28"/>
          <w:szCs w:val="28"/>
        </w:rPr>
      </w:pPr>
      <w:r w:rsidRPr="00C52E8A">
        <w:rPr>
          <w:rFonts w:ascii="Times New Roman" w:hAnsi="Times New Roman"/>
          <w:color w:val="1E1E1E"/>
          <w:sz w:val="28"/>
          <w:szCs w:val="28"/>
        </w:rPr>
        <w:t> </w:t>
      </w:r>
    </w:p>
    <w:p w:rsidR="00BD31EB" w:rsidRPr="00C52E8A" w:rsidRDefault="00BD31EB" w:rsidP="00BD31EB">
      <w:pPr>
        <w:spacing w:after="0" w:line="204" w:lineRule="atLeast"/>
        <w:ind w:firstLine="120"/>
        <w:jc w:val="both"/>
        <w:rPr>
          <w:rFonts w:ascii="Times New Roman" w:hAnsi="Times New Roman"/>
          <w:color w:val="1E1E1E"/>
          <w:sz w:val="28"/>
          <w:szCs w:val="28"/>
        </w:rPr>
      </w:pPr>
      <w:r w:rsidRPr="00C52E8A">
        <w:rPr>
          <w:rFonts w:ascii="Times New Roman" w:hAnsi="Times New Roman"/>
          <w:color w:val="1E1E1E"/>
          <w:sz w:val="28"/>
          <w:szCs w:val="28"/>
        </w:rPr>
        <w:t> </w:t>
      </w:r>
    </w:p>
    <w:p w:rsidR="00BD31EB" w:rsidRPr="00C52E8A" w:rsidRDefault="00BD31EB" w:rsidP="00BD3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E8A">
        <w:rPr>
          <w:rFonts w:ascii="Times New Roman" w:hAnsi="Times New Roman"/>
          <w:sz w:val="28"/>
          <w:szCs w:val="28"/>
        </w:rPr>
        <w:tab/>
        <w:t xml:space="preserve"> </w:t>
      </w:r>
    </w:p>
    <w:p w:rsidR="00603B2C" w:rsidRDefault="00603B2C"/>
    <w:p w:rsidR="00B728BA" w:rsidRDefault="00B728BA"/>
    <w:p w:rsidR="00B728BA" w:rsidRDefault="00B728BA"/>
    <w:p w:rsidR="00B728BA" w:rsidRDefault="00B728BA"/>
    <w:p w:rsidR="00B728BA" w:rsidRDefault="00B728BA"/>
    <w:p w:rsidR="00B728BA" w:rsidRDefault="00B728BA"/>
    <w:p w:rsidR="00B728BA" w:rsidRDefault="00B728BA"/>
    <w:p w:rsidR="00B728BA" w:rsidRDefault="001B155A">
      <w:r>
        <w:t xml:space="preserve"> </w:t>
      </w:r>
    </w:p>
    <w:p w:rsidR="00B728BA" w:rsidRDefault="00B728BA"/>
    <w:sectPr w:rsidR="00B728BA" w:rsidSect="00F9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1EB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155A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422B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1D73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26BF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06A6F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3D3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34AD9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C5940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06249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728BA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1EB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78F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E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5">
    <w:name w:val="Normal (Web)"/>
    <w:basedOn w:val="a"/>
    <w:unhideWhenUsed/>
    <w:rsid w:val="00B728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01AE0-4CEB-40AF-A100-123D07B0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2017-09-22T01:22:00Z</dcterms:created>
  <dcterms:modified xsi:type="dcterms:W3CDTF">2017-09-22T07:42:00Z</dcterms:modified>
</cp:coreProperties>
</file>