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B2" w:rsidRDefault="009955B2" w:rsidP="009955B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9955B2" w:rsidRDefault="009955B2" w:rsidP="009955B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9955B2" w:rsidRDefault="009955B2" w:rsidP="009955B2">
      <w:pPr>
        <w:jc w:val="center"/>
        <w:rPr>
          <w:sz w:val="28"/>
          <w:szCs w:val="28"/>
        </w:rPr>
      </w:pPr>
    </w:p>
    <w:p w:rsidR="009955B2" w:rsidRDefault="009955B2" w:rsidP="009955B2">
      <w:pPr>
        <w:rPr>
          <w:sz w:val="28"/>
          <w:szCs w:val="28"/>
        </w:rPr>
      </w:pPr>
    </w:p>
    <w:p w:rsidR="009955B2" w:rsidRDefault="009955B2" w:rsidP="009955B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9955B2" w:rsidRDefault="009955B2" w:rsidP="009955B2">
      <w:pPr>
        <w:jc w:val="center"/>
        <w:rPr>
          <w:sz w:val="28"/>
          <w:szCs w:val="28"/>
        </w:rPr>
      </w:pPr>
    </w:p>
    <w:p w:rsidR="009955B2" w:rsidRDefault="009955B2" w:rsidP="009955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955B2" w:rsidRDefault="009955B2" w:rsidP="009955B2">
      <w:pPr>
        <w:rPr>
          <w:sz w:val="28"/>
          <w:szCs w:val="28"/>
        </w:rPr>
      </w:pPr>
      <w:r>
        <w:rPr>
          <w:sz w:val="32"/>
          <w:szCs w:val="32"/>
        </w:rPr>
        <w:t xml:space="preserve">         </w:t>
      </w:r>
      <w:r>
        <w:rPr>
          <w:sz w:val="28"/>
          <w:szCs w:val="28"/>
        </w:rPr>
        <w:t>22.01.2020</w:t>
      </w:r>
      <w:r>
        <w:rPr>
          <w:vanish/>
          <w:sz w:val="28"/>
          <w:szCs w:val="28"/>
        </w:rPr>
        <w:t>2              2            № 2</w:t>
      </w:r>
      <w:r>
        <w:rPr>
          <w:sz w:val="28"/>
          <w:szCs w:val="28"/>
        </w:rPr>
        <w:t xml:space="preserve">                                                                                   №  2</w:t>
      </w:r>
    </w:p>
    <w:p w:rsidR="009955B2" w:rsidRDefault="009955B2" w:rsidP="009955B2">
      <w:pPr>
        <w:rPr>
          <w:sz w:val="28"/>
          <w:szCs w:val="28"/>
        </w:rPr>
      </w:pPr>
    </w:p>
    <w:p w:rsidR="009955B2" w:rsidRDefault="009955B2" w:rsidP="009955B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 уточнении  почтового адреса</w:t>
      </w:r>
      <w:r>
        <w:rPr>
          <w:b/>
          <w:sz w:val="28"/>
          <w:szCs w:val="28"/>
        </w:rPr>
        <w:t xml:space="preserve">                           </w:t>
      </w:r>
    </w:p>
    <w:p w:rsidR="009955B2" w:rsidRDefault="009955B2" w:rsidP="009955B2">
      <w:pPr>
        <w:rPr>
          <w:b/>
          <w:sz w:val="28"/>
          <w:szCs w:val="28"/>
        </w:rPr>
      </w:pPr>
    </w:p>
    <w:p w:rsidR="009955B2" w:rsidRDefault="009955B2" w:rsidP="00995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упорядочения адресного хозяйства на территории Стеклянского сельсовета, в соответствии со ст.14 ФЗ от 06.10.2003 года №131-ФЗ "Об общих принципах организации местного самоуправления РФ", Ст.5 Устава Стеклянского сельсовета  Купинского р-на Новосибирской области</w:t>
      </w:r>
    </w:p>
    <w:p w:rsidR="009955B2" w:rsidRDefault="009955B2" w:rsidP="009955B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955B2" w:rsidRDefault="009955B2" w:rsidP="009955B2">
      <w:pPr>
        <w:jc w:val="both"/>
        <w:rPr>
          <w:sz w:val="28"/>
          <w:szCs w:val="28"/>
        </w:rPr>
      </w:pPr>
    </w:p>
    <w:p w:rsidR="009955B2" w:rsidRDefault="009955B2" w:rsidP="00995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Адрес жилой квартиры двухквартирного  дома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Новосибирская область Купинский район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Стеклянное ул. Центральная  дом 17 кв. 2, общей площадью 56,9 кв.м., с кадастровым номером 54:15:000000:1204, одноэтажного, принадлежащего на праве общей совместной собственности </w:t>
      </w:r>
      <w:proofErr w:type="spellStart"/>
      <w:r>
        <w:rPr>
          <w:sz w:val="28"/>
          <w:szCs w:val="28"/>
        </w:rPr>
        <w:t>Качигаровой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Марие</w:t>
      </w:r>
      <w:proofErr w:type="spellEnd"/>
      <w:r>
        <w:rPr>
          <w:sz w:val="28"/>
          <w:szCs w:val="28"/>
        </w:rPr>
        <w:t xml:space="preserve"> Николаевне, </w:t>
      </w:r>
      <w:proofErr w:type="spellStart"/>
      <w:r>
        <w:rPr>
          <w:sz w:val="28"/>
          <w:szCs w:val="28"/>
        </w:rPr>
        <w:t>Качигарову</w:t>
      </w:r>
      <w:proofErr w:type="spellEnd"/>
      <w:r>
        <w:rPr>
          <w:sz w:val="28"/>
          <w:szCs w:val="28"/>
        </w:rPr>
        <w:t xml:space="preserve"> Николаю Михайловичу, </w:t>
      </w:r>
      <w:proofErr w:type="spellStart"/>
      <w:r>
        <w:rPr>
          <w:sz w:val="28"/>
          <w:szCs w:val="28"/>
        </w:rPr>
        <w:t>Качигаровой</w:t>
      </w:r>
      <w:proofErr w:type="spellEnd"/>
      <w:r>
        <w:rPr>
          <w:sz w:val="28"/>
          <w:szCs w:val="28"/>
        </w:rPr>
        <w:t xml:space="preserve"> Ларисе Николаевне    на основании договора     № 2874 от 26.04.1999 г.,   стоящего на земельном участке с кадастровым номером 54:15:021502:69, в пределах которого расположена жилая квартира двухквартирного  дома, считать уточненным.</w:t>
      </w:r>
    </w:p>
    <w:p w:rsidR="009955B2" w:rsidRDefault="009955B2" w:rsidP="00995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955B2" w:rsidRDefault="009955B2" w:rsidP="009955B2">
      <w:pPr>
        <w:jc w:val="both"/>
        <w:rPr>
          <w:sz w:val="28"/>
          <w:szCs w:val="28"/>
        </w:rPr>
      </w:pPr>
    </w:p>
    <w:p w:rsidR="009955B2" w:rsidRDefault="009955B2" w:rsidP="009955B2">
      <w:pPr>
        <w:rPr>
          <w:sz w:val="28"/>
          <w:szCs w:val="28"/>
        </w:rPr>
      </w:pPr>
    </w:p>
    <w:p w:rsidR="009955B2" w:rsidRDefault="009955B2" w:rsidP="009955B2">
      <w:pPr>
        <w:rPr>
          <w:sz w:val="28"/>
          <w:szCs w:val="28"/>
        </w:rPr>
      </w:pPr>
    </w:p>
    <w:p w:rsidR="009955B2" w:rsidRDefault="009955B2" w:rsidP="009955B2">
      <w:pPr>
        <w:rPr>
          <w:sz w:val="28"/>
          <w:szCs w:val="28"/>
        </w:rPr>
      </w:pPr>
    </w:p>
    <w:p w:rsidR="009955B2" w:rsidRDefault="009955B2" w:rsidP="009955B2">
      <w:pPr>
        <w:rPr>
          <w:sz w:val="28"/>
          <w:szCs w:val="28"/>
        </w:rPr>
      </w:pPr>
      <w:r>
        <w:rPr>
          <w:sz w:val="28"/>
          <w:szCs w:val="28"/>
        </w:rPr>
        <w:t xml:space="preserve">     Глава Стеклянского сельсовета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</w:t>
      </w:r>
    </w:p>
    <w:p w:rsidR="009955B2" w:rsidRDefault="009955B2" w:rsidP="009955B2">
      <w:pPr>
        <w:rPr>
          <w:sz w:val="28"/>
          <w:szCs w:val="28"/>
        </w:rPr>
      </w:pPr>
    </w:p>
    <w:p w:rsidR="009955B2" w:rsidRDefault="009955B2" w:rsidP="009955B2">
      <w:pPr>
        <w:rPr>
          <w:sz w:val="28"/>
          <w:szCs w:val="28"/>
        </w:rPr>
      </w:pPr>
    </w:p>
    <w:p w:rsidR="009955B2" w:rsidRDefault="009955B2" w:rsidP="009955B2">
      <w:pPr>
        <w:jc w:val="both"/>
        <w:rPr>
          <w:sz w:val="28"/>
          <w:szCs w:val="28"/>
        </w:rPr>
      </w:pPr>
    </w:p>
    <w:p w:rsidR="009955B2" w:rsidRDefault="009955B2" w:rsidP="009955B2">
      <w:pPr>
        <w:jc w:val="both"/>
        <w:rPr>
          <w:sz w:val="28"/>
          <w:szCs w:val="28"/>
        </w:rPr>
      </w:pPr>
    </w:p>
    <w:p w:rsidR="009955B2" w:rsidRDefault="009955B2" w:rsidP="009955B2">
      <w:pPr>
        <w:jc w:val="both"/>
        <w:rPr>
          <w:sz w:val="28"/>
          <w:szCs w:val="28"/>
        </w:rPr>
      </w:pPr>
    </w:p>
    <w:p w:rsidR="009955B2" w:rsidRDefault="009955B2" w:rsidP="009955B2">
      <w:pPr>
        <w:jc w:val="both"/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55B2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55B2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76AA4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2020-01-23T02:46:00Z</dcterms:created>
  <dcterms:modified xsi:type="dcterms:W3CDTF">2020-01-23T02:46:00Z</dcterms:modified>
</cp:coreProperties>
</file>