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>14.01.2020 г                                                                                              № 4</w:t>
      </w: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перерасчете доплаты к пенсии по старости </w:t>
      </w:r>
    </w:p>
    <w:p w:rsidR="00B51849" w:rsidRDefault="00B51849" w:rsidP="00B518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Трубоченко</w:t>
      </w:r>
      <w:proofErr w:type="spellEnd"/>
      <w:r>
        <w:rPr>
          <w:sz w:val="28"/>
          <w:szCs w:val="28"/>
        </w:rPr>
        <w:t xml:space="preserve"> Л.И.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связи с повышением  фиксированного размера базовой части пенсии по старосте с 01.01.2020 года,  руководствуясь законом о  внесении изменений в закон Новосибирской области « О государственной службе в Новосибирской области»  № 8603 от 27.12.2002 г ст.17 пункт 7 Федеральный закон от 14.02.2003 г о внесении изменений в Федеральный закон «О трудовых пенсиях в Российской Федерации»</w:t>
      </w:r>
      <w:proofErr w:type="gramEnd"/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1.Установить с 1  января  2020 года </w:t>
      </w:r>
      <w:proofErr w:type="spellStart"/>
      <w:r>
        <w:rPr>
          <w:sz w:val="28"/>
          <w:szCs w:val="28"/>
        </w:rPr>
        <w:t>Трубоченко</w:t>
      </w:r>
      <w:proofErr w:type="spellEnd"/>
      <w:r>
        <w:rPr>
          <w:sz w:val="28"/>
          <w:szCs w:val="28"/>
        </w:rPr>
        <w:t xml:space="preserve"> Лидии Ивановне  ежемесячную доплату к пенсии по старосте в размере  7107,81 (семь тысяч сто семь  рублей  81 копейка).</w:t>
      </w: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С.В. ежемесячно производить доплату в размере 7107,81 (семь тысяч сто семь  рублей 81 копейка) за счет средств местного бюджета.</w:t>
      </w: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84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3C3E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849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2020-01-14T08:19:00Z</cp:lastPrinted>
  <dcterms:created xsi:type="dcterms:W3CDTF">2020-01-14T08:16:00Z</dcterms:created>
  <dcterms:modified xsi:type="dcterms:W3CDTF">2020-01-14T08:19:00Z</dcterms:modified>
</cp:coreProperties>
</file>