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DD" w:rsidRPr="007A5BDD" w:rsidRDefault="007A5BDD" w:rsidP="007A5BDD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                     СОВЕТ ДЕПУТАТОВ СТЕКЛЯНСКОГО СЕЛЬСОВЕТА</w:t>
      </w:r>
    </w:p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 НОВОСИБИРСКОЙ ОБЛАСТИ</w:t>
      </w:r>
    </w:p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Пятнадцатой</w:t>
      </w:r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сессии шестого созыва</w:t>
      </w:r>
    </w:p>
    <w:p w:rsidR="007A5BDD" w:rsidRPr="007A5BDD" w:rsidRDefault="007A5BDD" w:rsidP="007A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DD" w:rsidRPr="007A5BDD" w:rsidRDefault="002C4E81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A5BDD"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5BDD"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5BDD"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</w:t>
      </w:r>
      <w:r w:rsidR="00A8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53</w:t>
      </w:r>
    </w:p>
    <w:p w:rsidR="007A5BDD" w:rsidRPr="007A5BDD" w:rsidRDefault="007A5BDD" w:rsidP="007A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CA25F4" w:rsidRDefault="00CA25F4" w:rsidP="007A5BDD">
      <w:pPr>
        <w:jc w:val="center"/>
      </w:pPr>
    </w:p>
    <w:p w:rsidR="007A5BDD" w:rsidRPr="007A5BDD" w:rsidRDefault="007A5BDD" w:rsidP="007A5B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BDD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решение 51 сессии № 14 шестого созыва от 27.12.2021 г. «</w:t>
      </w:r>
      <w:r w:rsidRPr="007A5BDD">
        <w:rPr>
          <w:rFonts w:ascii="Times New Roman" w:hAnsi="Times New Roman" w:cs="Times New Roman"/>
          <w:b w:val="0"/>
          <w:sz w:val="28"/>
          <w:szCs w:val="28"/>
        </w:rPr>
        <w:t xml:space="preserve">О  бюджете  </w:t>
      </w:r>
      <w:r w:rsidRPr="007A5B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A5BDD">
        <w:rPr>
          <w:rFonts w:ascii="Times New Roman" w:hAnsi="Times New Roman" w:cs="Times New Roman"/>
          <w:b w:val="0"/>
          <w:sz w:val="28"/>
          <w:szCs w:val="28"/>
        </w:rPr>
        <w:t xml:space="preserve">на 2022 год и плановый период 2023 и 2024 годов </w:t>
      </w:r>
      <w:proofErr w:type="spellStart"/>
      <w:r w:rsidRPr="007A5BDD">
        <w:rPr>
          <w:rFonts w:ascii="Times New Roman" w:hAnsi="Times New Roman" w:cs="Times New Roman"/>
          <w:b w:val="0"/>
          <w:sz w:val="28"/>
          <w:szCs w:val="28"/>
        </w:rPr>
        <w:t>Стеклянского</w:t>
      </w:r>
      <w:proofErr w:type="spellEnd"/>
      <w:r w:rsidRPr="007A5BDD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7A5BDD"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 w:rsidRPr="007A5BD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</w:t>
      </w:r>
    </w:p>
    <w:p w:rsidR="007A5BDD" w:rsidRPr="007A5BDD" w:rsidRDefault="007A5BDD" w:rsidP="007A5BD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BDD" w:rsidRPr="007A5BDD" w:rsidRDefault="007A5BDD" w:rsidP="007A5BDD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</w:t>
      </w:r>
      <w:proofErr w:type="spellStart"/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Совет депутатов </w:t>
      </w:r>
      <w:proofErr w:type="spellStart"/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7A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7A5BDD" w:rsidRDefault="007A5BDD" w:rsidP="007A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DD" w:rsidRPr="007A5BDD" w:rsidRDefault="007A5BDD" w:rsidP="007A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05E19" w:rsidRDefault="00705E19" w:rsidP="00705E1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FF7C69" w:rsidRPr="00004303">
        <w:rPr>
          <w:rFonts w:ascii="Times New Roman" w:hAnsi="Times New Roman" w:cs="Times New Roman"/>
          <w:b/>
          <w:sz w:val="28"/>
          <w:szCs w:val="28"/>
        </w:rPr>
        <w:t>1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5BDD" w:rsidRPr="00004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69" w:rsidRPr="00004303">
        <w:rPr>
          <w:rFonts w:ascii="Times New Roman" w:hAnsi="Times New Roman" w:cs="Times New Roman"/>
          <w:b/>
          <w:sz w:val="28"/>
          <w:szCs w:val="28"/>
        </w:rPr>
        <w:t xml:space="preserve">«Основные характеристики бюджета муниципального образования    </w:t>
      </w:r>
      <w:proofErr w:type="spellStart"/>
      <w:r w:rsidR="00FF7C69" w:rsidRPr="00004303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="00FF7C69" w:rsidRPr="00004303">
        <w:rPr>
          <w:rFonts w:ascii="Times New Roman" w:hAnsi="Times New Roman" w:cs="Times New Roman"/>
          <w:b/>
          <w:sz w:val="28"/>
          <w:szCs w:val="28"/>
        </w:rPr>
        <w:t xml:space="preserve"> сельсовета  на 2022 год и на плановый период 2023 и 2024годов»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7A5BDD" w:rsidRPr="007A5BDD">
        <w:rPr>
          <w:rFonts w:ascii="Times New Roman" w:hAnsi="Times New Roman" w:cs="Times New Roman"/>
          <w:sz w:val="28"/>
          <w:szCs w:val="28"/>
        </w:rPr>
        <w:t xml:space="preserve"> </w:t>
      </w:r>
      <w:r w:rsidR="00536C2B">
        <w:rPr>
          <w:rFonts w:ascii="Times New Roman" w:hAnsi="Times New Roman" w:cs="Times New Roman"/>
          <w:color w:val="000000"/>
          <w:sz w:val="28"/>
          <w:szCs w:val="28"/>
        </w:rPr>
        <w:t xml:space="preserve"> пятнадцатой </w:t>
      </w:r>
      <w:r w:rsidR="007A5BDD" w:rsidRPr="007A5BDD">
        <w:rPr>
          <w:rFonts w:ascii="Times New Roman" w:hAnsi="Times New Roman" w:cs="Times New Roman"/>
          <w:color w:val="000000"/>
          <w:sz w:val="28"/>
          <w:szCs w:val="28"/>
        </w:rPr>
        <w:t xml:space="preserve"> сессии № </w:t>
      </w:r>
      <w:r w:rsidR="00536C2B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7A5BDD" w:rsidRPr="007A5BDD">
        <w:rPr>
          <w:rFonts w:ascii="Times New Roman" w:hAnsi="Times New Roman" w:cs="Times New Roman"/>
          <w:color w:val="000000"/>
          <w:sz w:val="28"/>
          <w:szCs w:val="28"/>
        </w:rPr>
        <w:t xml:space="preserve"> шестого</w:t>
      </w:r>
      <w:r w:rsidR="00536C2B">
        <w:rPr>
          <w:rFonts w:ascii="Times New Roman" w:hAnsi="Times New Roman" w:cs="Times New Roman"/>
          <w:color w:val="000000"/>
          <w:sz w:val="28"/>
          <w:szCs w:val="28"/>
        </w:rPr>
        <w:t xml:space="preserve"> созыва от 27</w:t>
      </w:r>
      <w:r w:rsidR="007A5BDD" w:rsidRPr="007A5BDD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536C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BDD" w:rsidRPr="007A5BDD">
        <w:rPr>
          <w:rFonts w:ascii="Times New Roman" w:hAnsi="Times New Roman" w:cs="Times New Roman"/>
          <w:color w:val="000000"/>
          <w:sz w:val="28"/>
          <w:szCs w:val="28"/>
        </w:rPr>
        <w:t xml:space="preserve"> г. «</w:t>
      </w:r>
      <w:r w:rsidR="00536C2B" w:rsidRPr="00536C2B">
        <w:rPr>
          <w:rFonts w:ascii="Times New Roman" w:hAnsi="Times New Roman" w:cs="Times New Roman"/>
          <w:sz w:val="28"/>
          <w:szCs w:val="28"/>
        </w:rPr>
        <w:t xml:space="preserve">О  бюджете  </w:t>
      </w:r>
      <w:r w:rsidR="00536C2B" w:rsidRPr="00536C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C2B" w:rsidRPr="00536C2B">
        <w:rPr>
          <w:rFonts w:ascii="Times New Roman" w:hAnsi="Times New Roman" w:cs="Times New Roman"/>
          <w:sz w:val="28"/>
          <w:szCs w:val="28"/>
        </w:rPr>
        <w:t xml:space="preserve">на 2022 год и плановый период 2023 и 2024 годов </w:t>
      </w:r>
      <w:proofErr w:type="spellStart"/>
      <w:r w:rsidR="00536C2B" w:rsidRPr="00536C2B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="00536C2B" w:rsidRPr="00536C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6C2B" w:rsidRPr="00536C2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36C2B" w:rsidRPr="00536C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A5BDD" w:rsidRPr="007A5B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5BDD" w:rsidRPr="007A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5E19" w:rsidRPr="00705E19" w:rsidRDefault="00705E19" w:rsidP="00705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705E19">
        <w:rPr>
          <w:rFonts w:ascii="Times New Roman" w:hAnsi="Times New Roman" w:cs="Times New Roman"/>
          <w:sz w:val="28"/>
          <w:szCs w:val="28"/>
        </w:rPr>
        <w:t xml:space="preserve">  Утвердить основные характеристики бюджета муниципального образования  </w:t>
      </w:r>
      <w:proofErr w:type="spellStart"/>
      <w:r w:rsidRPr="00705E19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705E19">
        <w:rPr>
          <w:rFonts w:ascii="Times New Roman" w:hAnsi="Times New Roman" w:cs="Times New Roman"/>
          <w:sz w:val="28"/>
          <w:szCs w:val="28"/>
        </w:rPr>
        <w:t xml:space="preserve"> сельсовета (далее – местный бюджет) на 2022 год:</w:t>
      </w:r>
    </w:p>
    <w:p w:rsidR="00705E19" w:rsidRPr="00705E19" w:rsidRDefault="00705E19" w:rsidP="007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местного бюджета в сумме     </w:t>
      </w:r>
    </w:p>
    <w:p w:rsidR="00705E19" w:rsidRPr="00705E19" w:rsidRDefault="00705E19" w:rsidP="0070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>16 547 781,84 рублей, в том числе объем безвозмездных поступлений в сумме 14 817 151,84 рублей, из них объем межбюджетных трансфертов, получаемых из других бюджетов бюджетной системы Российской Федерации, в сумме  14 817 151,84  рублей, в том числе объем субсидий, субвенций и иных межбюджетных трансфертов, имеющих целевое назначение, в сумме  14 817 151,84</w:t>
      </w:r>
      <w:proofErr w:type="gramEnd"/>
    </w:p>
    <w:p w:rsidR="00705E19" w:rsidRPr="00705E19" w:rsidRDefault="00705E19" w:rsidP="007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местного бюджета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8 055 361,18</w:t>
      </w: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705E19" w:rsidRDefault="00705E19" w:rsidP="007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(профицит) местного бюджета в сумме </w:t>
      </w:r>
      <w:r w:rsid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1 507 579,34</w:t>
      </w:r>
      <w:r w:rsidRPr="0070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04303" w:rsidRDefault="00004303" w:rsidP="0070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03" w:rsidRPr="00004303" w:rsidRDefault="00004303" w:rsidP="000043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04303">
        <w:rPr>
          <w:rFonts w:ascii="Times New Roman" w:hAnsi="Times New Roman" w:cs="Times New Roman"/>
          <w:b/>
          <w:sz w:val="28"/>
          <w:szCs w:val="28"/>
        </w:rPr>
        <w:t xml:space="preserve"> Статья 6. Дорожный фонд </w:t>
      </w:r>
      <w:r w:rsidRPr="0000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03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Pr="0000430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04303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00430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7A5B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A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4303" w:rsidRPr="00004303" w:rsidRDefault="00004303" w:rsidP="000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04303">
        <w:rPr>
          <w:rFonts w:ascii="Times New Roman" w:eastAsia="Calibri" w:hAnsi="Times New Roman" w:cs="Times New Roman"/>
          <w:sz w:val="28"/>
          <w:szCs w:val="28"/>
        </w:rPr>
        <w:t xml:space="preserve">Утвердить объем бюджетных ассигнований дорожного фонда  </w:t>
      </w:r>
      <w:proofErr w:type="spellStart"/>
      <w:r w:rsidRPr="00004303">
        <w:rPr>
          <w:rFonts w:ascii="Times New Roman" w:eastAsia="Calibri" w:hAnsi="Times New Roman" w:cs="Times New Roman"/>
          <w:sz w:val="28"/>
          <w:szCs w:val="28"/>
        </w:rPr>
        <w:t>Стеклянского</w:t>
      </w:r>
      <w:proofErr w:type="spellEnd"/>
      <w:r w:rsidRPr="00004303">
        <w:rPr>
          <w:rFonts w:ascii="Times New Roman" w:eastAsia="Calibri" w:hAnsi="Times New Roman" w:cs="Times New Roman"/>
          <w:sz w:val="28"/>
          <w:szCs w:val="28"/>
        </w:rPr>
        <w:t xml:space="preserve"> сельсовета:</w:t>
      </w:r>
    </w:p>
    <w:p w:rsidR="00004303" w:rsidRPr="00004303" w:rsidRDefault="00004303" w:rsidP="000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303">
        <w:rPr>
          <w:rFonts w:ascii="Times New Roman" w:eastAsia="Calibri" w:hAnsi="Times New Roman" w:cs="Times New Roman"/>
          <w:sz w:val="28"/>
          <w:szCs w:val="28"/>
        </w:rPr>
        <w:t xml:space="preserve">1) на 2022 год в сумме </w:t>
      </w:r>
      <w:r w:rsidR="00564F22">
        <w:rPr>
          <w:rFonts w:ascii="Times New Roman" w:eastAsia="Calibri" w:hAnsi="Times New Roman" w:cs="Times New Roman"/>
          <w:sz w:val="28"/>
          <w:szCs w:val="28"/>
        </w:rPr>
        <w:t>9 </w:t>
      </w:r>
      <w:r w:rsidR="00564F22" w:rsidRPr="00564F22">
        <w:rPr>
          <w:rFonts w:ascii="Times New Roman" w:eastAsia="Calibri" w:hAnsi="Times New Roman" w:cs="Times New Roman"/>
          <w:sz w:val="28"/>
          <w:szCs w:val="28"/>
        </w:rPr>
        <w:t>517</w:t>
      </w:r>
      <w:r w:rsidR="00564F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64F22">
        <w:rPr>
          <w:rFonts w:ascii="Times New Roman" w:eastAsia="Calibri" w:hAnsi="Times New Roman" w:cs="Times New Roman"/>
          <w:sz w:val="28"/>
          <w:szCs w:val="28"/>
        </w:rPr>
        <w:t>518,61</w:t>
      </w:r>
      <w:r w:rsidRPr="000043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4303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004303" w:rsidRDefault="00004303" w:rsidP="000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303">
        <w:rPr>
          <w:rFonts w:ascii="Times New Roman" w:eastAsia="Calibri" w:hAnsi="Times New Roman" w:cs="Times New Roman"/>
          <w:sz w:val="28"/>
          <w:szCs w:val="28"/>
        </w:rPr>
        <w:t xml:space="preserve">2) на 2023 год в сумме 6 694 240,00 рублей, на 2024 год в сумме 731 970,00 </w:t>
      </w:r>
      <w:r w:rsidRPr="00004303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004303" w:rsidRDefault="00004303" w:rsidP="000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4303" w:rsidRDefault="00004303" w:rsidP="000043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03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№№  1,2,3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соответственно в   редакции приложений  №№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2,3,4,7</w:t>
      </w:r>
    </w:p>
    <w:p w:rsidR="00004303" w:rsidRPr="00004303" w:rsidRDefault="00004303" w:rsidP="000043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принятия.</w:t>
      </w:r>
    </w:p>
    <w:p w:rsidR="00004303" w:rsidRPr="00004303" w:rsidRDefault="00004303" w:rsidP="0000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муниципальных средствах массовой информации,   и разместить на официальном сайте Администрации  </w:t>
      </w:r>
      <w:proofErr w:type="spellStart"/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00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04303" w:rsidRPr="00705E19" w:rsidRDefault="00004303" w:rsidP="0000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19" w:rsidRPr="007A5BDD" w:rsidRDefault="00705E19" w:rsidP="00705E1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BDD" w:rsidRPr="007A5BDD" w:rsidRDefault="007A5BDD" w:rsidP="00705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DD" w:rsidRPr="007A5BDD" w:rsidRDefault="00705E19" w:rsidP="00705E19">
      <w:pPr>
        <w:spacing w:after="175" w:line="259" w:lineRule="auto"/>
        <w:ind w:left="443" w:right="6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4323"/>
      </w:tblGrid>
      <w:tr w:rsidR="00004303" w:rsidRPr="00004303" w:rsidTr="002F09D0">
        <w:tc>
          <w:tcPr>
            <w:tcW w:w="5032" w:type="dxa"/>
          </w:tcPr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  <w:proofErr w:type="spellStart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004303" w:rsidRPr="00004303" w:rsidRDefault="00004303" w:rsidP="0000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С.И.Жидкова</w:t>
            </w:r>
            <w:proofErr w:type="spellEnd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4303" w:rsidRPr="00004303" w:rsidRDefault="00004303" w:rsidP="0000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</w:tcPr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03" w:rsidRPr="00004303" w:rsidRDefault="002C4E81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 w:rsidR="00004303"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004303"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="00004303"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04303" w:rsidRPr="00004303" w:rsidRDefault="00004303" w:rsidP="0000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303" w:rsidRPr="00004303" w:rsidRDefault="002C4E81" w:rsidP="0000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Е.Н.Дюла</w:t>
            </w:r>
            <w:proofErr w:type="spellEnd"/>
          </w:p>
        </w:tc>
      </w:tr>
    </w:tbl>
    <w:p w:rsidR="007A5BDD" w:rsidRDefault="007A5BDD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Pr="002F09D0" w:rsidRDefault="00607DC7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F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>к решению сессии Совета депутатов № 5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514"/>
        <w:gridCol w:w="473"/>
        <w:gridCol w:w="1371"/>
        <w:gridCol w:w="618"/>
        <w:gridCol w:w="1195"/>
        <w:gridCol w:w="1195"/>
        <w:gridCol w:w="1171"/>
      </w:tblGrid>
      <w:tr w:rsidR="002F09D0" w:rsidRPr="002F09D0" w:rsidTr="002F09D0">
        <w:trPr>
          <w:trHeight w:val="960"/>
        </w:trPr>
        <w:tc>
          <w:tcPr>
            <w:tcW w:w="10137" w:type="dxa"/>
            <w:gridSpan w:val="8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 на  2022 год и плановый период 2023 и 2024  годов </w:t>
            </w:r>
          </w:p>
        </w:tc>
      </w:tr>
      <w:tr w:rsidR="002F09D0" w:rsidRPr="002F09D0" w:rsidTr="002F09D0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9D0" w:rsidRPr="002F09D0" w:rsidTr="002F09D0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gridSpan w:val="3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2F09D0" w:rsidRPr="002F09D0" w:rsidTr="002F09D0">
        <w:trPr>
          <w:trHeight w:val="375"/>
        </w:trPr>
        <w:tc>
          <w:tcPr>
            <w:tcW w:w="3237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6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5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47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9D0" w:rsidRPr="002F09D0" w:rsidTr="002F09D0">
        <w:trPr>
          <w:trHeight w:val="330"/>
        </w:trPr>
        <w:tc>
          <w:tcPr>
            <w:tcW w:w="3237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F09D0" w:rsidRPr="002F09D0" w:rsidTr="002F09D0">
        <w:trPr>
          <w:trHeight w:val="15"/>
        </w:trPr>
        <w:tc>
          <w:tcPr>
            <w:tcW w:w="3237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A2923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E0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747083</w:t>
            </w:r>
            <w:r w:rsidR="002F09D0"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24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2378005,00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174932600 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2F09D0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2F09D0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E24D18" w:rsidP="0060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892969,81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613B0C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1892969,81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1200000,00 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2F09D0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E24D1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651869,81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521000.00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168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613B0C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680 169</w:t>
            </w:r>
            <w:r w:rsidR="00E2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613B0C" w:rsidP="00BA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680 169,81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80700,00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80700,00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вопросов в сфере административных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2F09D0">
        <w:trPr>
          <w:trHeight w:val="461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98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17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23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16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ОБОРОНА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2F09D0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120924,95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112906,53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120924,95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</w:tr>
      <w:tr w:rsidR="002F09D0" w:rsidRPr="002F09D0" w:rsidTr="002F09D0">
        <w:trPr>
          <w:trHeight w:val="709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1129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63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6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83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F57BD" w:rsidP="00AE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E6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BF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5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E6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731 970,00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F57B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E6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731 970,00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4E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21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631</w:t>
            </w:r>
            <w:r w:rsidR="004E2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D2126E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2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D2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2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2F09D0">
        <w:trPr>
          <w:trHeight w:val="557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09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57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09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795D16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89 359</w:t>
            </w:r>
            <w:r w:rsidR="002F09D0"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15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BF57B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</w:t>
            </w:r>
            <w:r w:rsidR="002F09D0"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21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BF57B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</w:t>
            </w:r>
            <w:r w:rsidR="002F09D0"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795D16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930329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9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930329,37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9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930329,37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A2923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719641,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23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A2923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717141,61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BA2923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717141,61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126E" w:rsidRPr="002F09D0" w:rsidTr="002F09D0">
        <w:trPr>
          <w:trHeight w:val="870"/>
        </w:trPr>
        <w:tc>
          <w:tcPr>
            <w:tcW w:w="3237" w:type="dxa"/>
            <w:shd w:val="clear" w:color="auto" w:fill="auto"/>
          </w:tcPr>
          <w:p w:rsidR="00D2126E" w:rsidRPr="002F09D0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D2126E" w:rsidRPr="002F09D0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D2126E" w:rsidRPr="002F09D0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D2126E" w:rsidRPr="002700F9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647" w:type="dxa"/>
            <w:shd w:val="clear" w:color="auto" w:fill="auto"/>
            <w:noWrap/>
          </w:tcPr>
          <w:p w:rsidR="00D2126E" w:rsidRPr="002700F9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D2126E" w:rsidRPr="002700F9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,69</w:t>
            </w:r>
          </w:p>
        </w:tc>
        <w:tc>
          <w:tcPr>
            <w:tcW w:w="1265" w:type="dxa"/>
            <w:shd w:val="clear" w:color="auto" w:fill="auto"/>
          </w:tcPr>
          <w:p w:rsidR="00D2126E" w:rsidRPr="002F09D0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D2126E" w:rsidRPr="002F09D0" w:rsidRDefault="002700F9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4E2BEF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E0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165622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1696683,00 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AE0EF7" w:rsidP="0079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4165622,96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AE0EF7" w:rsidP="0079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4165622,96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4E2BEF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1694101,65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2F09D0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961 843,00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961843,00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4E2BEF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4E2BEF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768 104,31</w:t>
            </w:r>
          </w:p>
        </w:tc>
        <w:tc>
          <w:tcPr>
            <w:tcW w:w="1265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58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443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889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Финасовое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полномочий муниципальных образований за счет средств областного бюджета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1138157.00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156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1138157,00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1138157,00</w:t>
            </w:r>
          </w:p>
        </w:tc>
        <w:tc>
          <w:tcPr>
            <w:tcW w:w="1265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612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623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12639.59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938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72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2F09D0">
        <w:trPr>
          <w:trHeight w:val="758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2F09D0">
        <w:trPr>
          <w:trHeight w:val="792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2F09D0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2F09D0">
        <w:trPr>
          <w:trHeight w:val="698"/>
        </w:trPr>
        <w:tc>
          <w:tcPr>
            <w:tcW w:w="3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2F09D0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795D16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18055361,18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11806168,73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4519691,95</w:t>
            </w:r>
          </w:p>
        </w:tc>
      </w:tr>
    </w:tbl>
    <w:p w:rsidR="002F09D0" w:rsidRPr="002F09D0" w:rsidRDefault="002F09D0" w:rsidP="002F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Default="002F09D0" w:rsidP="007A5BDD">
      <w:pPr>
        <w:rPr>
          <w:sz w:val="28"/>
          <w:szCs w:val="28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>к решению сессии Совета депутатов № 5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505"/>
        <w:gridCol w:w="514"/>
        <w:gridCol w:w="514"/>
        <w:gridCol w:w="557"/>
        <w:gridCol w:w="1158"/>
        <w:gridCol w:w="1178"/>
        <w:gridCol w:w="1178"/>
      </w:tblGrid>
      <w:tr w:rsidR="002F09D0" w:rsidRPr="002F09D0" w:rsidTr="00B15BF8">
        <w:trPr>
          <w:trHeight w:val="960"/>
        </w:trPr>
        <w:tc>
          <w:tcPr>
            <w:tcW w:w="9571" w:type="dxa"/>
            <w:gridSpan w:val="8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  целевым статьям (муниципальным программ и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непрогамным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2F09D0" w:rsidRPr="002F09D0" w:rsidTr="00B15BF8">
        <w:trPr>
          <w:trHeight w:val="562"/>
        </w:trPr>
        <w:tc>
          <w:tcPr>
            <w:tcW w:w="9571" w:type="dxa"/>
            <w:gridSpan w:val="8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2F09D0" w:rsidRPr="002F09D0" w:rsidTr="00B15BF8">
        <w:trPr>
          <w:trHeight w:val="375"/>
        </w:trPr>
        <w:tc>
          <w:tcPr>
            <w:tcW w:w="2990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9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9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516" w:type="dxa"/>
            <w:gridSpan w:val="3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09D0" w:rsidRPr="002F09D0" w:rsidTr="00B15BF8">
        <w:trPr>
          <w:trHeight w:val="360"/>
        </w:trPr>
        <w:tc>
          <w:tcPr>
            <w:tcW w:w="299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86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86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C37EBB" w:rsidRDefault="002F09D0" w:rsidP="00C3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37EBB" w:rsidRPr="00C3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  <w:r w:rsidR="00C3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="00C37EBB" w:rsidRPr="00C3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055</w:t>
            </w:r>
            <w:r w:rsidR="00C3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C37EBB" w:rsidRPr="00C37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361.18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1 749 226,00</w:t>
            </w:r>
          </w:p>
        </w:tc>
      </w:tr>
      <w:tr w:rsidR="002F09D0" w:rsidRPr="002F09D0" w:rsidTr="00B15BF8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1 749 226,00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B946A5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651869,81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AE0EF7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680169</w:t>
            </w:r>
            <w:r w:rsidR="00B9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AE0EF7" w:rsidP="00C3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680169</w:t>
            </w:r>
            <w:r w:rsidR="00B9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B946A5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2494101,65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F09D0" w:rsidRPr="002F09D0" w:rsidTr="00B15BF8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B946A5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B946A5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2F09D0" w:rsidP="00B94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94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796158,20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695 240,00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2F09D0" w:rsidP="00B9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9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701358,20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694 240,00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946A5" w:rsidRDefault="00B946A5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679118,61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94 800,00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AE0EF7" w:rsidP="00AE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719641,61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AE0EF7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717141,</w:t>
            </w:r>
            <w:r w:rsidR="00BD64C8" w:rsidRPr="00BD64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BD64C8" w:rsidRDefault="00AE0EF7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717141,</w:t>
            </w:r>
            <w:r w:rsidR="00BD64C8" w:rsidRPr="00BD64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F09D0" w:rsidRPr="002F09D0" w:rsidTr="00B15BF8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вопросов в сфере административных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B15BF8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2F09D0" w:rsidRDefault="00B15BF8" w:rsidP="00AE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Pr="002F09D0" w:rsidRDefault="00B15BF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2F09D0" w:rsidRDefault="00B15BF8" w:rsidP="00A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Pr="002F09D0" w:rsidRDefault="00B15BF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2F09D0" w:rsidRDefault="00B15BF8" w:rsidP="00A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Pr="002F09D0" w:rsidRDefault="00B15BF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814E92" w:rsidRDefault="00B15BF8" w:rsidP="00AE691A">
            <w:r w:rsidRPr="0081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814E92" w:rsidRDefault="00B15BF8" w:rsidP="00AE691A">
            <w:r w:rsidRPr="00814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BF8" w:rsidRPr="002F09D0" w:rsidTr="00B15BF8">
        <w:trPr>
          <w:trHeight w:val="585"/>
        </w:trPr>
        <w:tc>
          <w:tcPr>
            <w:tcW w:w="2990" w:type="dxa"/>
            <w:shd w:val="clear" w:color="auto" w:fill="auto"/>
          </w:tcPr>
          <w:p w:rsidR="00B15BF8" w:rsidRPr="00814E92" w:rsidRDefault="00B15BF8" w:rsidP="00AE691A">
            <w:r w:rsidRPr="00814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B15BF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560" w:type="dxa"/>
            <w:shd w:val="clear" w:color="auto" w:fill="auto"/>
            <w:noWrap/>
          </w:tcPr>
          <w:p w:rsidR="00B15BF8" w:rsidRPr="00BD64C8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B15BF8" w:rsidRPr="002F09D0" w:rsidRDefault="00B15BF8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F09D0" w:rsidRPr="002F09D0" w:rsidTr="00B15BF8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F09D0" w:rsidRPr="002F09D0" w:rsidTr="00B15BF8">
        <w:trPr>
          <w:trHeight w:val="15"/>
        </w:trPr>
        <w:tc>
          <w:tcPr>
            <w:tcW w:w="299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16 547 781,84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4 519 692,0</w:t>
            </w:r>
          </w:p>
        </w:tc>
      </w:tr>
      <w:tr w:rsidR="002F09D0" w:rsidRPr="002F09D0" w:rsidTr="00B15BF8">
        <w:trPr>
          <w:trHeight w:val="255"/>
        </w:trPr>
        <w:tc>
          <w:tcPr>
            <w:tcW w:w="299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564F22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18 055 </w:t>
            </w:r>
          </w:p>
          <w:p w:rsidR="002F09D0" w:rsidRPr="002F09D0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361,18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</w:tbl>
    <w:p w:rsidR="002F09D0" w:rsidRPr="002F09D0" w:rsidRDefault="002F09D0" w:rsidP="002F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C08" w:rsidRPr="002F09D0" w:rsidRDefault="00E94C08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>к решению сессии Совета депутатов № 5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393"/>
        <w:gridCol w:w="679"/>
        <w:gridCol w:w="422"/>
        <w:gridCol w:w="485"/>
        <w:gridCol w:w="1334"/>
        <w:gridCol w:w="605"/>
        <w:gridCol w:w="1286"/>
        <w:gridCol w:w="1237"/>
        <w:gridCol w:w="1034"/>
      </w:tblGrid>
      <w:tr w:rsidR="002F09D0" w:rsidRPr="002F09D0" w:rsidTr="004C78CD">
        <w:trPr>
          <w:trHeight w:val="960"/>
        </w:trPr>
        <w:tc>
          <w:tcPr>
            <w:tcW w:w="556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5" w:type="dxa"/>
            <w:gridSpan w:val="9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2F09D0" w:rsidRPr="002F09D0" w:rsidRDefault="002F09D0" w:rsidP="002F09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9D0">
              <w:rPr>
                <w:rFonts w:ascii="Times New Roman" w:eastAsia="Calibri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2F09D0">
              <w:rPr>
                <w:rFonts w:ascii="Times New Roman" w:eastAsia="Calibri" w:hAnsi="Times New Roman" w:cs="Times New Roman"/>
                <w:b/>
                <w:bCs/>
              </w:rPr>
              <w:t>Стеклянского</w:t>
            </w:r>
            <w:proofErr w:type="spellEnd"/>
            <w:r w:rsidRPr="002F09D0">
              <w:rPr>
                <w:rFonts w:ascii="Times New Roman" w:eastAsia="Calibri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2F09D0">
              <w:rPr>
                <w:rFonts w:ascii="Times New Roman" w:eastAsia="Calibri" w:hAnsi="Times New Roman" w:cs="Times New Roman"/>
                <w:b/>
                <w:bCs/>
              </w:rPr>
              <w:t>Купинского</w:t>
            </w:r>
            <w:proofErr w:type="spellEnd"/>
            <w:r w:rsidRPr="002F09D0">
              <w:rPr>
                <w:rFonts w:ascii="Times New Roman" w:eastAsia="Calibri" w:hAnsi="Times New Roman" w:cs="Times New Roman"/>
                <w:b/>
                <w:bCs/>
              </w:rPr>
              <w:t xml:space="preserve"> района  Новосибирской области на 2022 год и плановый период 2023 и 2024  годов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09D0" w:rsidRPr="002F09D0" w:rsidTr="004C78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7" w:type="dxa"/>
            <w:gridSpan w:val="3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рублей</w:t>
            </w:r>
          </w:p>
        </w:tc>
      </w:tr>
      <w:tr w:rsidR="002F09D0" w:rsidRPr="002F09D0" w:rsidTr="004C78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ГБРС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09D0" w:rsidRPr="002F09D0" w:rsidRDefault="002F09D0" w:rsidP="002F09D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9D0" w:rsidRPr="002F09D0" w:rsidTr="004C78CD">
        <w:trPr>
          <w:trHeight w:val="115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АдминистрацияСтеклянского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E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9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18055361,18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11806168,73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4519691,95</w:t>
            </w:r>
          </w:p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4C78CD" w:rsidP="00E52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2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747083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2378005,00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1749326,00 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4C78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769114,00</w:t>
            </w:r>
          </w:p>
        </w:tc>
      </w:tr>
      <w:tr w:rsidR="002F09D0" w:rsidRPr="002F09D0" w:rsidTr="004C78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4C78CD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892969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1892969,81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1200000,00 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4C78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980212,00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571869,81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521000.00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168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680169,81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680169,81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80700,00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80700,00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вопросов в сфере административных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F09D0" w:rsidRPr="002F09D0" w:rsidTr="004C78CD">
        <w:trPr>
          <w:trHeight w:val="516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23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15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4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15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121824,95</w:t>
            </w:r>
          </w:p>
        </w:tc>
      </w:tr>
      <w:tr w:rsidR="002F09D0" w:rsidRPr="002F09D0" w:rsidTr="004C78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120924,95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112906,53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120924,95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900,00</w:t>
            </w:r>
          </w:p>
        </w:tc>
      </w:tr>
      <w:tr w:rsidR="002F09D0" w:rsidRPr="002F09D0" w:rsidTr="004C78CD">
        <w:trPr>
          <w:trHeight w:val="709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1129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63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6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83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4C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731970,00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731970,00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731970,00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99.0.00. 03000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4C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731970,00  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731970,00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731970,00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8 797 041,00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8 797 041,00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8 797 041,00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89359,00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4C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7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89359,00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89359,00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930 329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930 329,37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930 329,37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719641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23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717141</w:t>
            </w:r>
            <w:r w:rsidR="004C7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0867B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717141,61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2500.00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78CD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4C78CD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4C78CD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4C78CD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4C78CD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4C78CD" w:rsidRPr="004C78CD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605" w:type="dxa"/>
            <w:shd w:val="clear" w:color="auto" w:fill="auto"/>
            <w:noWrap/>
          </w:tcPr>
          <w:p w:rsidR="004C78CD" w:rsidRPr="004C78CD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4C78CD" w:rsidRPr="004C78CD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261212.69</w:t>
            </w:r>
          </w:p>
        </w:tc>
        <w:tc>
          <w:tcPr>
            <w:tcW w:w="1237" w:type="dxa"/>
            <w:shd w:val="clear" w:color="auto" w:fill="auto"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78CD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4C78CD" w:rsidRPr="002F09D0" w:rsidRDefault="004C78C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4C78CD" w:rsidRPr="004C78CD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605" w:type="dxa"/>
            <w:shd w:val="clear" w:color="auto" w:fill="auto"/>
            <w:noWrap/>
          </w:tcPr>
          <w:p w:rsidR="004C78CD" w:rsidRPr="004C78CD" w:rsidRDefault="004C78CD" w:rsidP="004C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4C78CD" w:rsidRPr="004C78CD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261212.69</w:t>
            </w:r>
          </w:p>
        </w:tc>
        <w:tc>
          <w:tcPr>
            <w:tcW w:w="1237" w:type="dxa"/>
            <w:shd w:val="clear" w:color="auto" w:fill="auto"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4C78CD" w:rsidRPr="002F09D0" w:rsidRDefault="004C78CD" w:rsidP="0061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4C78CD" w:rsidRDefault="002F09D0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165622,</w:t>
            </w:r>
            <w:r w:rsidR="004C7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1696683,00 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0867B2" w:rsidRDefault="002F09D0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165622,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0867B2" w:rsidRDefault="002F09D0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165622,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381E81" w:rsidRDefault="00381E81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1694101.65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4C78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961 843,00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961843,00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1696683,00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381E81" w:rsidRDefault="00381E81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086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381E81" w:rsidP="0008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086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05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768 104,31</w:t>
            </w:r>
          </w:p>
        </w:tc>
        <w:tc>
          <w:tcPr>
            <w:tcW w:w="1237" w:type="dxa"/>
            <w:shd w:val="clear" w:color="auto" w:fill="auto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58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443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889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Финасовое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полномочий муниципальных образований за счет средств областного бюджета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1138157.00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156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1138157,00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1138157,00</w:t>
            </w:r>
          </w:p>
        </w:tc>
        <w:tc>
          <w:tcPr>
            <w:tcW w:w="1237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612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623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12639.59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938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F09D0" w:rsidRPr="002F09D0" w:rsidTr="004C78CD">
        <w:trPr>
          <w:trHeight w:val="72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4C78CD">
        <w:trPr>
          <w:trHeight w:val="758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4C78CD">
        <w:trPr>
          <w:trHeight w:val="792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4C78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4C78CD">
        <w:trPr>
          <w:trHeight w:val="698"/>
        </w:trPr>
        <w:tc>
          <w:tcPr>
            <w:tcW w:w="2949" w:type="dxa"/>
            <w:gridSpan w:val="2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219888,00</w:t>
            </w:r>
          </w:p>
        </w:tc>
      </w:tr>
      <w:tr w:rsidR="002F09D0" w:rsidRPr="002F09D0" w:rsidTr="004C78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79" w:type="dxa"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564F22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18055361,1</w:t>
            </w:r>
          </w:p>
          <w:p w:rsidR="002F09D0" w:rsidRPr="002F09D0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564F22" w:rsidRDefault="002F09D0" w:rsidP="0056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11806168,</w:t>
            </w:r>
          </w:p>
          <w:p w:rsidR="002F09D0" w:rsidRPr="002F09D0" w:rsidRDefault="00564F22" w:rsidP="00564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F09D0"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4519691,95</w:t>
            </w:r>
          </w:p>
        </w:tc>
      </w:tr>
    </w:tbl>
    <w:p w:rsidR="002F09D0" w:rsidRPr="002F09D0" w:rsidRDefault="00381E81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F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D0">
        <w:rPr>
          <w:rFonts w:ascii="Times New Roman" w:eastAsia="Times New Roman" w:hAnsi="Times New Roman" w:cs="Times New Roman"/>
          <w:lang w:eastAsia="ru-RU"/>
        </w:rPr>
        <w:t>к решению сессии Совета депутатов</w:t>
      </w:r>
      <w:r>
        <w:rPr>
          <w:rFonts w:ascii="Times New Roman" w:eastAsia="Times New Roman" w:hAnsi="Times New Roman" w:cs="Times New Roman"/>
          <w:lang w:eastAsia="ru-RU"/>
        </w:rPr>
        <w:t xml:space="preserve"> № 53</w:t>
      </w:r>
    </w:p>
    <w:p w:rsidR="002F09D0" w:rsidRPr="002F09D0" w:rsidRDefault="002F09D0" w:rsidP="002F09D0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09D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09D0" w:rsidRPr="002F09D0" w:rsidRDefault="002F09D0" w:rsidP="002F09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124"/>
        <w:gridCol w:w="1051"/>
        <w:gridCol w:w="1051"/>
        <w:gridCol w:w="1217"/>
      </w:tblGrid>
      <w:tr w:rsidR="002F09D0" w:rsidRPr="002F09D0" w:rsidTr="002F09D0">
        <w:trPr>
          <w:trHeight w:val="322"/>
        </w:trPr>
        <w:tc>
          <w:tcPr>
            <w:tcW w:w="12620" w:type="dxa"/>
            <w:gridSpan w:val="5"/>
            <w:vMerge w:val="restart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lang w:eastAsia="ru-RU"/>
              </w:rPr>
              <w:t>Стеклянского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сельсовета </w:t>
            </w:r>
            <w:proofErr w:type="spellStart"/>
            <w:r w:rsidRPr="002F09D0">
              <w:rPr>
                <w:rFonts w:ascii="Times New Roman" w:eastAsia="Times New Roman" w:hAnsi="Times New Roman" w:cs="Times New Roman"/>
                <w:b/>
                <w:lang w:eastAsia="ru-RU"/>
              </w:rPr>
              <w:t>Купинского</w:t>
            </w:r>
            <w:proofErr w:type="spellEnd"/>
            <w:r w:rsidRPr="002F09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Новосибирской области на 2022 год и плановый период 2023 и 2024 годов</w:t>
            </w:r>
          </w:p>
        </w:tc>
      </w:tr>
      <w:tr w:rsidR="002F09D0" w:rsidRPr="002F09D0" w:rsidTr="002F09D0">
        <w:trPr>
          <w:trHeight w:val="435"/>
        </w:trPr>
        <w:tc>
          <w:tcPr>
            <w:tcW w:w="12620" w:type="dxa"/>
            <w:gridSpan w:val="5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375"/>
        </w:trPr>
        <w:tc>
          <w:tcPr>
            <w:tcW w:w="28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315"/>
        </w:trPr>
        <w:tc>
          <w:tcPr>
            <w:tcW w:w="286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2F09D0" w:rsidRPr="002F09D0" w:rsidTr="002F09D0">
        <w:trPr>
          <w:trHeight w:val="276"/>
        </w:trPr>
        <w:tc>
          <w:tcPr>
            <w:tcW w:w="2860" w:type="dxa"/>
            <w:vMerge w:val="restart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2F09D0" w:rsidRPr="002F09D0" w:rsidTr="002F09D0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285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9D0" w:rsidRPr="002F09D0" w:rsidTr="002F09D0">
        <w:trPr>
          <w:trHeight w:val="1560"/>
        </w:trPr>
        <w:tc>
          <w:tcPr>
            <w:tcW w:w="286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2F09D0" w:rsidRPr="002F09D0" w:rsidTr="002F09D0">
        <w:trPr>
          <w:trHeight w:val="315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2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000 01 00 00 00 00 0000 000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бюджетов – 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1507579,34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349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000 01 00 00 00 00 0000 000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1507579,34 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000 01 05 00 00 00 0000 000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564F22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1507579,34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2F09D0" w:rsidP="00880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805DD">
              <w:rPr>
                <w:rFonts w:ascii="Times New Roman" w:eastAsia="Times New Roman" w:hAnsi="Times New Roman" w:cs="Times New Roman"/>
                <w:lang w:eastAsia="ru-RU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- 11806168.73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- 4519691,95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463 01 05 02 01 10 0000 510</w:t>
            </w:r>
          </w:p>
        </w:tc>
        <w:tc>
          <w:tcPr>
            <w:tcW w:w="562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805DD">
              <w:rPr>
                <w:rFonts w:ascii="Times New Roman" w:eastAsia="Times New Roman" w:hAnsi="Times New Roman" w:cs="Times New Roman"/>
                <w:lang w:eastAsia="ru-RU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- 11806168,73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- 4519691,95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562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8805D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4519691,95</w:t>
            </w:r>
          </w:p>
        </w:tc>
      </w:tr>
      <w:tr w:rsidR="002F09D0" w:rsidRPr="002F09D0" w:rsidTr="002F09D0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463 01 05 02 01 10 0000 610</w:t>
            </w:r>
          </w:p>
        </w:tc>
        <w:tc>
          <w:tcPr>
            <w:tcW w:w="562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2F09D0" w:rsidRPr="002F09D0" w:rsidRDefault="008805DD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2F09D0" w:rsidRPr="002F09D0" w:rsidRDefault="002F09D0" w:rsidP="002F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9D0">
              <w:rPr>
                <w:rFonts w:ascii="Times New Roman" w:eastAsia="Times New Roman" w:hAnsi="Times New Roman" w:cs="Times New Roman"/>
                <w:lang w:eastAsia="ru-RU"/>
              </w:rPr>
              <w:t>4519691,95</w:t>
            </w:r>
          </w:p>
        </w:tc>
      </w:tr>
    </w:tbl>
    <w:p w:rsidR="002F09D0" w:rsidRPr="002F09D0" w:rsidRDefault="002F09D0" w:rsidP="002F09D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2F09D0" w:rsidRPr="002F09D0" w:rsidRDefault="002F09D0" w:rsidP="002F09D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2F09D0" w:rsidRPr="002F09D0" w:rsidRDefault="002F09D0" w:rsidP="002F09D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2F09D0" w:rsidRPr="007A5BDD" w:rsidRDefault="002F09D0" w:rsidP="007A5BDD">
      <w:pPr>
        <w:rPr>
          <w:sz w:val="28"/>
          <w:szCs w:val="28"/>
        </w:rPr>
      </w:pPr>
    </w:p>
    <w:sectPr w:rsidR="002F09D0" w:rsidRPr="007A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563BA3"/>
    <w:multiLevelType w:val="hybridMultilevel"/>
    <w:tmpl w:val="AFF84F28"/>
    <w:lvl w:ilvl="0" w:tplc="6B1222FE">
      <w:start w:val="2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83854"/>
    <w:multiLevelType w:val="hybridMultilevel"/>
    <w:tmpl w:val="268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6D5270"/>
    <w:multiLevelType w:val="hybridMultilevel"/>
    <w:tmpl w:val="CA04B29C"/>
    <w:lvl w:ilvl="0" w:tplc="BB867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17"/>
  </w:num>
  <w:num w:numId="16">
    <w:abstractNumId w:val="4"/>
  </w:num>
  <w:num w:numId="17">
    <w:abstractNumId w:val="18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9"/>
    <w:rsid w:val="00004303"/>
    <w:rsid w:val="000867B2"/>
    <w:rsid w:val="001B5D79"/>
    <w:rsid w:val="002700F9"/>
    <w:rsid w:val="002C4E81"/>
    <w:rsid w:val="002F09D0"/>
    <w:rsid w:val="002F5A32"/>
    <w:rsid w:val="00381E81"/>
    <w:rsid w:val="003E05B2"/>
    <w:rsid w:val="004C78CD"/>
    <w:rsid w:val="004E2BEF"/>
    <w:rsid w:val="00536C2B"/>
    <w:rsid w:val="00564F22"/>
    <w:rsid w:val="00607DC7"/>
    <w:rsid w:val="00613B0C"/>
    <w:rsid w:val="00705E19"/>
    <w:rsid w:val="00795D16"/>
    <w:rsid w:val="007A5BDD"/>
    <w:rsid w:val="008805DD"/>
    <w:rsid w:val="009C65A0"/>
    <w:rsid w:val="00A87071"/>
    <w:rsid w:val="00AE0EF7"/>
    <w:rsid w:val="00AE691A"/>
    <w:rsid w:val="00B15BF8"/>
    <w:rsid w:val="00B946A5"/>
    <w:rsid w:val="00BA2923"/>
    <w:rsid w:val="00BD64C8"/>
    <w:rsid w:val="00BE1509"/>
    <w:rsid w:val="00BF57BD"/>
    <w:rsid w:val="00C37EBB"/>
    <w:rsid w:val="00CA25F4"/>
    <w:rsid w:val="00CD3B5D"/>
    <w:rsid w:val="00D2126E"/>
    <w:rsid w:val="00DF00BA"/>
    <w:rsid w:val="00E24D18"/>
    <w:rsid w:val="00E52349"/>
    <w:rsid w:val="00E94C08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F7C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C6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09D0"/>
  </w:style>
  <w:style w:type="numbering" w:customStyle="1" w:styleId="2">
    <w:name w:val="Нет списка2"/>
    <w:next w:val="a2"/>
    <w:uiPriority w:val="99"/>
    <w:semiHidden/>
    <w:unhideWhenUsed/>
    <w:rsid w:val="002F09D0"/>
  </w:style>
  <w:style w:type="paragraph" w:styleId="a3">
    <w:name w:val="Balloon Text"/>
    <w:basedOn w:val="a"/>
    <w:link w:val="a4"/>
    <w:uiPriority w:val="99"/>
    <w:semiHidden/>
    <w:unhideWhenUsed/>
    <w:rsid w:val="002F09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F09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0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F09D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iPriority w:val="99"/>
    <w:rsid w:val="002F0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F0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2F09D0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2F09D0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2F09D0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2F09D0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2F09D0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2F09D0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2F09D0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2F09D0"/>
    <w:rPr>
      <w:sz w:val="16"/>
      <w:szCs w:val="16"/>
    </w:rPr>
  </w:style>
  <w:style w:type="character" w:styleId="af">
    <w:name w:val="Hyperlink"/>
    <w:uiPriority w:val="99"/>
    <w:unhideWhenUsed/>
    <w:rsid w:val="002F09D0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2F09D0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2F09D0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2F09D0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2F09D0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2F09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F7C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C6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09D0"/>
  </w:style>
  <w:style w:type="numbering" w:customStyle="1" w:styleId="2">
    <w:name w:val="Нет списка2"/>
    <w:next w:val="a2"/>
    <w:uiPriority w:val="99"/>
    <w:semiHidden/>
    <w:unhideWhenUsed/>
    <w:rsid w:val="002F09D0"/>
  </w:style>
  <w:style w:type="paragraph" w:styleId="a3">
    <w:name w:val="Balloon Text"/>
    <w:basedOn w:val="a"/>
    <w:link w:val="a4"/>
    <w:uiPriority w:val="99"/>
    <w:semiHidden/>
    <w:unhideWhenUsed/>
    <w:rsid w:val="002F09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F09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F0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F09D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iPriority w:val="99"/>
    <w:rsid w:val="002F0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F0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2F09D0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2F09D0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2F09D0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2F09D0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2F09D0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2F09D0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2F09D0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2F09D0"/>
    <w:rPr>
      <w:sz w:val="16"/>
      <w:szCs w:val="16"/>
    </w:rPr>
  </w:style>
  <w:style w:type="character" w:styleId="af">
    <w:name w:val="Hyperlink"/>
    <w:uiPriority w:val="99"/>
    <w:unhideWhenUsed/>
    <w:rsid w:val="002F09D0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2F09D0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rsid w:val="002F09D0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2F09D0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2F09D0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2F09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22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2022-02-09T12:09:00Z</cp:lastPrinted>
  <dcterms:created xsi:type="dcterms:W3CDTF">2022-01-19T01:46:00Z</dcterms:created>
  <dcterms:modified xsi:type="dcterms:W3CDTF">2022-02-09T12:11:00Z</dcterms:modified>
</cp:coreProperties>
</file>