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A9B" w:rsidRPr="00CB06F3" w:rsidRDefault="004235EC" w:rsidP="00DE4A9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СТЕКЛЯН</w:t>
      </w:r>
      <w:r w:rsidR="00DE4A9B" w:rsidRPr="00CB06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СЕЛЬСОВЕТА</w:t>
      </w:r>
    </w:p>
    <w:p w:rsidR="00DE4A9B" w:rsidRPr="00CB06F3" w:rsidRDefault="00DE4A9B" w:rsidP="00DE4A9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КУПИНСКОГО РАЙОНА НОВОСИБИРСКОЙ ОБЛАСТИ</w:t>
      </w:r>
    </w:p>
    <w:p w:rsidR="00DE4A9B" w:rsidRPr="00CB06F3" w:rsidRDefault="00DE4A9B" w:rsidP="00DE4A9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4A9B" w:rsidRPr="00CB06F3" w:rsidRDefault="00DE4A9B" w:rsidP="00DE4A9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DE4A9B" w:rsidRPr="00CB06F3" w:rsidRDefault="00DE4A9B" w:rsidP="00DE4A9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E4A9B" w:rsidRPr="00CB06F3" w:rsidRDefault="00DE4A9B" w:rsidP="00DE4A9B">
      <w:pPr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B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.03.2022                                                                               </w:t>
      </w:r>
      <w:r w:rsidR="0042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                      № 8</w:t>
      </w:r>
    </w:p>
    <w:p w:rsidR="00DE4A9B" w:rsidRPr="00CB06F3" w:rsidRDefault="00DE4A9B" w:rsidP="00DE4A9B">
      <w:pPr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A9B" w:rsidRPr="00CB06F3" w:rsidRDefault="004235EC" w:rsidP="00DE4A9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Стеклянное</w:t>
      </w:r>
    </w:p>
    <w:p w:rsidR="00F95DF2" w:rsidRDefault="00F9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5DF2" w:rsidRDefault="00F95DF2" w:rsidP="00DE4A9B">
      <w:pPr>
        <w:pStyle w:val="ConsPlusTitle"/>
        <w:spacing w:line="276" w:lineRule="auto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F95DF2" w:rsidRDefault="00F95DF2" w:rsidP="00DE4A9B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DF2" w:rsidRDefault="00F95DF2" w:rsidP="00DE4A9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r w:rsidRPr="00DE4A9B">
        <w:rPr>
          <w:rFonts w:ascii="Times New Roman" w:hAnsi="Times New Roman" w:cs="Times New Roman"/>
          <w:sz w:val="28"/>
          <w:szCs w:val="28"/>
        </w:rPr>
        <w:t>№ 69-ФЗ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r w:rsidRPr="00DE4A9B">
        <w:rPr>
          <w:rFonts w:ascii="Times New Roman" w:hAnsi="Times New Roman" w:cs="Times New Roman"/>
          <w:sz w:val="28"/>
          <w:szCs w:val="28"/>
        </w:rPr>
        <w:t>№ 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="004235EC">
        <w:rPr>
          <w:rFonts w:ascii="Times New Roman" w:hAnsi="Times New Roman" w:cs="Times New Roman"/>
          <w:sz w:val="28"/>
          <w:szCs w:val="28"/>
        </w:rPr>
        <w:t>Стеклянского</w:t>
      </w:r>
      <w:r w:rsidR="00DE4A9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235EC">
        <w:rPr>
          <w:rFonts w:ascii="Times New Roman" w:hAnsi="Times New Roman" w:cs="Times New Roman"/>
          <w:sz w:val="28"/>
          <w:szCs w:val="28"/>
        </w:rPr>
        <w:t>Стеклянского</w:t>
      </w:r>
      <w:r w:rsidR="00DE4A9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4A9B" w:rsidRPr="00CB06F3" w:rsidRDefault="00DE4A9B" w:rsidP="00DE4A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CB06F3">
        <w:rPr>
          <w:rFonts w:ascii="Times New Roman" w:hAnsi="Times New Roman" w:cs="Times New Roman"/>
          <w:sz w:val="28"/>
          <w:szCs w:val="28"/>
        </w:rPr>
        <w:t>ТАНОВЛЯЕТ:</w:t>
      </w:r>
    </w:p>
    <w:p w:rsidR="00F95DF2" w:rsidRDefault="00F95DF2" w:rsidP="00DE4A9B">
      <w:pPr>
        <w:pStyle w:val="ConsPlusNormal"/>
        <w:spacing w:line="276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4235EC">
        <w:rPr>
          <w:rFonts w:ascii="Times New Roman" w:hAnsi="Times New Roman" w:cs="Times New Roman"/>
          <w:sz w:val="28"/>
          <w:szCs w:val="28"/>
        </w:rPr>
        <w:t>Стеклянского</w:t>
      </w:r>
      <w:r w:rsidR="00DE4A9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 w:rsidR="004235EC">
        <w:rPr>
          <w:rFonts w:ascii="Times New Roman" w:hAnsi="Times New Roman" w:cs="Times New Roman"/>
          <w:sz w:val="28"/>
        </w:rPr>
        <w:t>делопроизводителя</w:t>
      </w:r>
      <w:r w:rsidR="00DE4A9B" w:rsidRPr="00DE4A9B">
        <w:rPr>
          <w:rFonts w:ascii="Times New Roman" w:hAnsi="Times New Roman" w:cs="Times New Roman"/>
          <w:sz w:val="28"/>
        </w:rPr>
        <w:t xml:space="preserve"> администрации </w:t>
      </w:r>
      <w:r w:rsidR="004235EC">
        <w:rPr>
          <w:rFonts w:ascii="Times New Roman" w:hAnsi="Times New Roman" w:cs="Times New Roman"/>
          <w:sz w:val="28"/>
        </w:rPr>
        <w:t>Стеклянского</w:t>
      </w:r>
      <w:r w:rsidR="00DE4A9B" w:rsidRPr="00DE4A9B">
        <w:rPr>
          <w:rFonts w:ascii="Times New Roman" w:hAnsi="Times New Roman" w:cs="Times New Roman"/>
          <w:sz w:val="28"/>
        </w:rPr>
        <w:t xml:space="preserve"> сельсовета</w:t>
      </w:r>
      <w:r w:rsidR="00DE4A9B" w:rsidRPr="00DE4A9B">
        <w:rPr>
          <w:rFonts w:ascii="Times New Roman" w:hAnsi="Times New Roman" w:cs="Times New Roman"/>
          <w:sz w:val="28"/>
          <w:szCs w:val="28"/>
        </w:rPr>
        <w:t xml:space="preserve"> </w:t>
      </w:r>
      <w:r w:rsidR="00DE4A9B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4235EC">
        <w:rPr>
          <w:rFonts w:ascii="Times New Roman" w:hAnsi="Times New Roman" w:cs="Times New Roman"/>
          <w:sz w:val="28"/>
        </w:rPr>
        <w:t xml:space="preserve">  (далее - делопроизводитель</w:t>
      </w:r>
      <w:r w:rsidR="00DE4A9B">
        <w:rPr>
          <w:rFonts w:ascii="Times New Roman" w:hAnsi="Times New Roman" w:cs="Times New Roman"/>
          <w:sz w:val="28"/>
        </w:rPr>
        <w:t xml:space="preserve"> администрации)</w:t>
      </w:r>
      <w:r w:rsidR="00DE4A9B" w:rsidRPr="00DE4A9B">
        <w:rPr>
          <w:rFonts w:ascii="Times New Roman" w:hAnsi="Times New Roman" w:cs="Times New Roman"/>
          <w:sz w:val="28"/>
        </w:rPr>
        <w:t>.</w:t>
      </w:r>
    </w:p>
    <w:p w:rsidR="00F95DF2" w:rsidRDefault="00F95DF2" w:rsidP="00DE4A9B">
      <w:pPr>
        <w:pStyle w:val="ConsPlusNormal"/>
        <w:spacing w:line="276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3D15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DE4A9B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F95DF2" w:rsidRDefault="00F95DF2" w:rsidP="00DE4A9B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</w:t>
      </w:r>
      <w:r w:rsidR="00DE4A9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4235EC">
        <w:rPr>
          <w:rFonts w:ascii="Times New Roman" w:hAnsi="Times New Roman" w:cs="Times New Roman"/>
          <w:sz w:val="28"/>
        </w:rPr>
        <w:t>Стеклянского</w:t>
      </w:r>
      <w:r w:rsidR="00DE4A9B" w:rsidRPr="00DE4A9B">
        <w:rPr>
          <w:rFonts w:ascii="Times New Roman" w:hAnsi="Times New Roman" w:cs="Times New Roman"/>
          <w:sz w:val="28"/>
        </w:rPr>
        <w:t xml:space="preserve"> сельсовета</w:t>
      </w:r>
      <w:r w:rsidR="00DE4A9B" w:rsidRPr="00DE4A9B">
        <w:rPr>
          <w:rFonts w:ascii="Times New Roman" w:hAnsi="Times New Roman" w:cs="Times New Roman"/>
          <w:sz w:val="28"/>
          <w:szCs w:val="28"/>
        </w:rPr>
        <w:t xml:space="preserve"> </w:t>
      </w:r>
      <w:r w:rsidR="00DE4A9B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не позднее 15 дней со дня принятия нормативного правового акта Правительства Новосибирской области, утверждающего перечень населенных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пунктов, подверженных угрозе лесных пожаров и других ландшафтных (природных) пожаров.</w:t>
      </w:r>
    </w:p>
    <w:p w:rsidR="00F95DF2" w:rsidRDefault="00F95DF2" w:rsidP="00DE4A9B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r w:rsidR="00DE4A9B">
        <w:rPr>
          <w:rFonts w:ascii="Times New Roman" w:eastAsia="Times New Roman" w:hAnsi="Times New Roman" w:cs="Times New Roman"/>
          <w:sz w:val="28"/>
          <w:szCs w:val="28"/>
        </w:rPr>
        <w:t>Купинскому и Чистоозерному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E4A9B" w:rsidRPr="00CB06F3" w:rsidRDefault="00F95DF2" w:rsidP="00DE4A9B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DE4A9B" w:rsidRPr="00CB06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A9B" w:rsidRPr="00CB06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A9B" w:rsidRPr="00CB06F3" w:rsidRDefault="00DE4A9B" w:rsidP="00DE4A9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DE4A9B" w:rsidRPr="00CB06F3" w:rsidRDefault="00DE4A9B" w:rsidP="00DE4A9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DE4A9B" w:rsidRPr="00CB06F3" w:rsidRDefault="00DE4A9B" w:rsidP="00DE4A9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DE4A9B" w:rsidRPr="00CB06F3" w:rsidRDefault="00DE4A9B" w:rsidP="00DE4A9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DE4A9B" w:rsidRPr="00CB06F3" w:rsidRDefault="00463D15" w:rsidP="00DE4A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DE4A9B" w:rsidRPr="00CB06F3">
        <w:rPr>
          <w:rFonts w:ascii="Times New Roman" w:hAnsi="Times New Roman" w:cs="Times New Roman"/>
          <w:sz w:val="28"/>
          <w:szCs w:val="28"/>
        </w:rPr>
        <w:t xml:space="preserve"> </w:t>
      </w:r>
      <w:r w:rsidR="004235EC">
        <w:rPr>
          <w:rFonts w:ascii="Times New Roman" w:hAnsi="Times New Roman" w:cs="Times New Roman"/>
          <w:sz w:val="28"/>
          <w:szCs w:val="28"/>
        </w:rPr>
        <w:t>Стеклянского</w:t>
      </w:r>
      <w:r w:rsidR="00DE4A9B" w:rsidRPr="00CB06F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4A9B" w:rsidRPr="00CB06F3" w:rsidRDefault="00DE4A9B" w:rsidP="00DE4A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06F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CB06F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3D15">
        <w:rPr>
          <w:rFonts w:ascii="Times New Roman" w:hAnsi="Times New Roman" w:cs="Times New Roman"/>
          <w:sz w:val="28"/>
          <w:szCs w:val="28"/>
        </w:rPr>
        <w:t>Е.Н.Дюла</w:t>
      </w:r>
    </w:p>
    <w:p w:rsidR="00F95DF2" w:rsidRDefault="00F95DF2" w:rsidP="00DE4A9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95DF2" w:rsidSect="00DE4A9B"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E4A9B"/>
    <w:rsid w:val="00293066"/>
    <w:rsid w:val="004235EC"/>
    <w:rsid w:val="00463D15"/>
    <w:rsid w:val="00A94C43"/>
    <w:rsid w:val="00D913F2"/>
    <w:rsid w:val="00DE4A9B"/>
    <w:rsid w:val="00F9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F2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913F2"/>
  </w:style>
  <w:style w:type="character" w:customStyle="1" w:styleId="1">
    <w:name w:val="Основной шрифт абзаца1"/>
    <w:rsid w:val="00D913F2"/>
  </w:style>
  <w:style w:type="character" w:customStyle="1" w:styleId="a3">
    <w:name w:val="Знак Знак"/>
    <w:rsid w:val="00D913F2"/>
    <w:rPr>
      <w:rFonts w:ascii="Tahoma" w:hAnsi="Tahoma" w:cs="Tahoma"/>
      <w:sz w:val="16"/>
      <w:szCs w:val="16"/>
    </w:rPr>
  </w:style>
  <w:style w:type="character" w:customStyle="1" w:styleId="a4">
    <w:name w:val="Символ сноски"/>
    <w:basedOn w:val="1"/>
    <w:rsid w:val="00D913F2"/>
    <w:rPr>
      <w:vertAlign w:val="superscript"/>
    </w:rPr>
  </w:style>
  <w:style w:type="character" w:styleId="a5">
    <w:name w:val="Hyperlink"/>
    <w:rsid w:val="00D913F2"/>
    <w:rPr>
      <w:color w:val="000080"/>
      <w:u w:val="single"/>
    </w:rPr>
  </w:style>
  <w:style w:type="character" w:customStyle="1" w:styleId="10">
    <w:name w:val="Знак сноски1"/>
    <w:rsid w:val="00D913F2"/>
    <w:rPr>
      <w:vertAlign w:val="superscript"/>
    </w:rPr>
  </w:style>
  <w:style w:type="character" w:customStyle="1" w:styleId="a6">
    <w:name w:val="Символ концевой сноски"/>
    <w:rsid w:val="00D913F2"/>
    <w:rPr>
      <w:vertAlign w:val="superscript"/>
    </w:rPr>
  </w:style>
  <w:style w:type="character" w:customStyle="1" w:styleId="WW-">
    <w:name w:val="WW-Символ концевой сноски"/>
    <w:rsid w:val="00D913F2"/>
  </w:style>
  <w:style w:type="character" w:styleId="a7">
    <w:name w:val="footnote reference"/>
    <w:rsid w:val="00D913F2"/>
    <w:rPr>
      <w:vertAlign w:val="superscript"/>
    </w:rPr>
  </w:style>
  <w:style w:type="character" w:styleId="a8">
    <w:name w:val="endnote reference"/>
    <w:rsid w:val="00D913F2"/>
    <w:rPr>
      <w:vertAlign w:val="superscript"/>
    </w:rPr>
  </w:style>
  <w:style w:type="paragraph" w:customStyle="1" w:styleId="a9">
    <w:name w:val="Заголовок"/>
    <w:basedOn w:val="a"/>
    <w:next w:val="aa"/>
    <w:rsid w:val="00D913F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rsid w:val="00D913F2"/>
    <w:pPr>
      <w:spacing w:after="140"/>
    </w:pPr>
  </w:style>
  <w:style w:type="paragraph" w:styleId="ab">
    <w:name w:val="List"/>
    <w:basedOn w:val="aa"/>
    <w:rsid w:val="00D913F2"/>
    <w:rPr>
      <w:rFonts w:cs="Noto Sans Devanagari"/>
    </w:rPr>
  </w:style>
  <w:style w:type="paragraph" w:styleId="ac">
    <w:name w:val="caption"/>
    <w:basedOn w:val="a"/>
    <w:qFormat/>
    <w:rsid w:val="00D913F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">
    <w:name w:val="Указатель2"/>
    <w:basedOn w:val="a"/>
    <w:rsid w:val="00D913F2"/>
    <w:pPr>
      <w:suppressLineNumbers/>
    </w:pPr>
    <w:rPr>
      <w:rFonts w:cs="Noto Sans Devanagari"/>
    </w:rPr>
  </w:style>
  <w:style w:type="paragraph" w:customStyle="1" w:styleId="11">
    <w:name w:val="Название объекта1"/>
    <w:basedOn w:val="a"/>
    <w:rsid w:val="00D913F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D913F2"/>
    <w:pPr>
      <w:suppressLineNumbers/>
    </w:pPr>
    <w:rPr>
      <w:rFonts w:cs="Noto Sans Devanagari"/>
    </w:rPr>
  </w:style>
  <w:style w:type="paragraph" w:customStyle="1" w:styleId="ConsPlusDocList">
    <w:name w:val="ConsPlusDocList"/>
    <w:rsid w:val="00D913F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D913F2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rsid w:val="00D913F2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rsid w:val="00D913F2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d">
    <w:name w:val="Balloon Text"/>
    <w:basedOn w:val="a"/>
    <w:rsid w:val="00D913F2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D913F2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D913F2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5</cp:revision>
  <cp:lastPrinted>2022-03-11T02:48:00Z</cp:lastPrinted>
  <dcterms:created xsi:type="dcterms:W3CDTF">2022-03-10T03:14:00Z</dcterms:created>
  <dcterms:modified xsi:type="dcterms:W3CDTF">2022-03-11T02:49:00Z</dcterms:modified>
</cp:coreProperties>
</file>