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76C" w:rsidRDefault="00681801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27.10</w:t>
      </w:r>
      <w:r w:rsidR="0041276C">
        <w:rPr>
          <w:rFonts w:ascii="Times New Roman" w:eastAsia="Times New Roman" w:hAnsi="Times New Roman"/>
          <w:sz w:val="28"/>
          <w:szCs w:val="28"/>
          <w:lang w:eastAsia="ru-RU"/>
        </w:rPr>
        <w:t xml:space="preserve">.2022г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80</w:t>
      </w: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42D" w:rsidRDefault="0041276C" w:rsidP="0041276C">
      <w:pPr>
        <w:jc w:val="center"/>
        <w:rPr>
          <w:rFonts w:ascii="Times New Roman" w:hAnsi="Times New Roman"/>
          <w:sz w:val="28"/>
          <w:szCs w:val="28"/>
        </w:rPr>
      </w:pPr>
      <w:r w:rsidRPr="0041276C">
        <w:rPr>
          <w:rFonts w:ascii="Times New Roman" w:hAnsi="Times New Roman"/>
          <w:sz w:val="28"/>
          <w:szCs w:val="28"/>
        </w:rPr>
        <w:t>с</w:t>
      </w:r>
      <w:proofErr w:type="gramStart"/>
      <w:r w:rsidRPr="0041276C">
        <w:rPr>
          <w:rFonts w:ascii="Times New Roman" w:hAnsi="Times New Roman"/>
          <w:sz w:val="28"/>
          <w:szCs w:val="28"/>
        </w:rPr>
        <w:t>.С</w:t>
      </w:r>
      <w:proofErr w:type="gramEnd"/>
      <w:r w:rsidRPr="0041276C">
        <w:rPr>
          <w:rFonts w:ascii="Times New Roman" w:hAnsi="Times New Roman"/>
          <w:sz w:val="28"/>
          <w:szCs w:val="28"/>
        </w:rPr>
        <w:t>теклянное</w:t>
      </w:r>
    </w:p>
    <w:p w:rsidR="0041276C" w:rsidRDefault="0041276C" w:rsidP="0041276C">
      <w:pPr>
        <w:jc w:val="center"/>
        <w:rPr>
          <w:rFonts w:ascii="Times New Roman" w:hAnsi="Times New Roman"/>
          <w:sz w:val="28"/>
          <w:szCs w:val="28"/>
        </w:rPr>
      </w:pPr>
    </w:p>
    <w:p w:rsidR="0041276C" w:rsidRPr="00700397" w:rsidRDefault="0041276C" w:rsidP="0041276C">
      <w:pPr>
        <w:jc w:val="center"/>
        <w:rPr>
          <w:rStyle w:val="a3"/>
          <w:rFonts w:ascii="Times New Roman" w:hAnsi="Times New Roman"/>
          <w:color w:val="212531"/>
          <w:sz w:val="28"/>
          <w:szCs w:val="28"/>
          <w:shd w:val="clear" w:color="auto" w:fill="FFFFFF"/>
        </w:rPr>
      </w:pPr>
      <w:r w:rsidRPr="00700397">
        <w:rPr>
          <w:rStyle w:val="a3"/>
          <w:rFonts w:ascii="Times New Roman" w:hAnsi="Times New Roman"/>
          <w:color w:val="212531"/>
          <w:sz w:val="28"/>
          <w:szCs w:val="28"/>
          <w:shd w:val="clear" w:color="auto" w:fill="FFFFFF"/>
        </w:rPr>
        <w:t xml:space="preserve">О назначении ответственного лица, </w:t>
      </w:r>
      <w:r w:rsidR="00700397" w:rsidRPr="00700397">
        <w:rPr>
          <w:rFonts w:ascii="Times New Roman" w:hAnsi="Times New Roman"/>
          <w:b/>
          <w:sz w:val="28"/>
          <w:szCs w:val="28"/>
        </w:rPr>
        <w:t>на об</w:t>
      </w:r>
      <w:r w:rsidR="00700397">
        <w:rPr>
          <w:rFonts w:ascii="Times New Roman" w:hAnsi="Times New Roman"/>
          <w:b/>
          <w:sz w:val="28"/>
          <w:szCs w:val="28"/>
        </w:rPr>
        <w:t xml:space="preserve">еспечение исполнения обязанностей </w:t>
      </w:r>
      <w:r w:rsidR="00700397" w:rsidRPr="00700397">
        <w:rPr>
          <w:rFonts w:ascii="Times New Roman" w:hAnsi="Times New Roman"/>
          <w:b/>
          <w:sz w:val="28"/>
          <w:szCs w:val="28"/>
        </w:rPr>
        <w:t xml:space="preserve"> по представлению в х</w:t>
      </w:r>
      <w:r w:rsidR="00681801">
        <w:rPr>
          <w:rFonts w:ascii="Times New Roman" w:hAnsi="Times New Roman"/>
          <w:b/>
          <w:sz w:val="28"/>
          <w:szCs w:val="28"/>
        </w:rPr>
        <w:t>оде декларационной кампании 2023</w:t>
      </w:r>
      <w:r w:rsidR="00700397" w:rsidRPr="00700397">
        <w:rPr>
          <w:rFonts w:ascii="Times New Roman" w:hAnsi="Times New Roman"/>
          <w:b/>
          <w:sz w:val="28"/>
          <w:szCs w:val="28"/>
        </w:rPr>
        <w:t xml:space="preserve"> года сведений о доходах</w:t>
      </w:r>
    </w:p>
    <w:p w:rsidR="0041276C" w:rsidRDefault="0041276C" w:rsidP="0041276C">
      <w:pPr>
        <w:jc w:val="center"/>
        <w:rPr>
          <w:rStyle w:val="a3"/>
          <w:rFonts w:ascii="Times New Roman" w:hAnsi="Times New Roman"/>
          <w:color w:val="212531"/>
          <w:sz w:val="28"/>
          <w:szCs w:val="28"/>
          <w:shd w:val="clear" w:color="auto" w:fill="FFFFFF"/>
        </w:rPr>
      </w:pP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>1. Назначить ответственным лицом за работу со сведениями о доходах, расходах, об имуществе и обязательствах имущественного характера: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 xml:space="preserve">- </w:t>
      </w:r>
      <w:proofErr w:type="spellStart"/>
      <w:r w:rsidR="00681801">
        <w:rPr>
          <w:color w:val="212531"/>
          <w:sz w:val="28"/>
          <w:szCs w:val="28"/>
        </w:rPr>
        <w:t>Пашинскую</w:t>
      </w:r>
      <w:proofErr w:type="spellEnd"/>
      <w:r w:rsidR="00681801">
        <w:rPr>
          <w:color w:val="212531"/>
          <w:sz w:val="28"/>
          <w:szCs w:val="28"/>
        </w:rPr>
        <w:t xml:space="preserve"> Елену Васильевну</w:t>
      </w:r>
      <w:r w:rsidRPr="0041276C">
        <w:rPr>
          <w:color w:val="212531"/>
          <w:sz w:val="28"/>
          <w:szCs w:val="28"/>
        </w:rPr>
        <w:t xml:space="preserve">, </w:t>
      </w:r>
      <w:r w:rsidR="00681801">
        <w:rPr>
          <w:color w:val="212531"/>
          <w:sz w:val="28"/>
          <w:szCs w:val="28"/>
        </w:rPr>
        <w:t xml:space="preserve"> делопроизводителя</w:t>
      </w:r>
      <w:r>
        <w:rPr>
          <w:color w:val="212531"/>
          <w:sz w:val="28"/>
          <w:szCs w:val="28"/>
        </w:rPr>
        <w:t xml:space="preserve"> </w:t>
      </w:r>
      <w:r w:rsidRPr="0041276C">
        <w:rPr>
          <w:color w:val="212531"/>
          <w:sz w:val="28"/>
          <w:szCs w:val="28"/>
        </w:rPr>
        <w:t xml:space="preserve"> Администрации </w:t>
      </w:r>
      <w:r>
        <w:rPr>
          <w:color w:val="212531"/>
          <w:sz w:val="28"/>
          <w:szCs w:val="28"/>
        </w:rPr>
        <w:t>Стеклянского</w:t>
      </w:r>
      <w:r w:rsidRPr="0041276C">
        <w:rPr>
          <w:color w:val="212531"/>
          <w:sz w:val="28"/>
          <w:szCs w:val="28"/>
        </w:rPr>
        <w:t xml:space="preserve"> сельсовета.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>2. Поручить ответственному лицу осуществлять</w:t>
      </w:r>
      <w:r w:rsidR="00700397" w:rsidRPr="00700397">
        <w:rPr>
          <w:sz w:val="28"/>
          <w:szCs w:val="28"/>
        </w:rPr>
        <w:t>консультирование, оказание помощи в заполнении справок о доходах; также в заполнении уведомлений об отсутствии сделок, представлен</w:t>
      </w:r>
      <w:r w:rsidR="00700397">
        <w:rPr>
          <w:sz w:val="28"/>
          <w:szCs w:val="28"/>
        </w:rPr>
        <w:t xml:space="preserve">ных депутатами представительного органа  сельского </w:t>
      </w:r>
      <w:r w:rsidR="00700397" w:rsidRPr="00700397">
        <w:rPr>
          <w:sz w:val="28"/>
          <w:szCs w:val="28"/>
        </w:rPr>
        <w:t xml:space="preserve"> поселени</w:t>
      </w:r>
      <w:r w:rsidR="00700397">
        <w:rPr>
          <w:sz w:val="28"/>
          <w:szCs w:val="28"/>
        </w:rPr>
        <w:t>я</w:t>
      </w:r>
      <w:bookmarkStart w:id="0" w:name="_GoBack"/>
      <w:bookmarkEnd w:id="0"/>
      <w:r w:rsidR="00700397" w:rsidRPr="00700397">
        <w:rPr>
          <w:sz w:val="28"/>
          <w:szCs w:val="28"/>
        </w:rPr>
        <w:t>, осуществляющими свои полномочия на непостоянной основе.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 xml:space="preserve">3. </w:t>
      </w:r>
      <w:proofErr w:type="gramStart"/>
      <w:r w:rsidRPr="0041276C">
        <w:rPr>
          <w:color w:val="212531"/>
          <w:sz w:val="28"/>
          <w:szCs w:val="28"/>
        </w:rPr>
        <w:t>Контроль за</w:t>
      </w:r>
      <w:proofErr w:type="gramEnd"/>
      <w:r w:rsidRPr="0041276C">
        <w:rPr>
          <w:color w:val="212531"/>
          <w:sz w:val="28"/>
          <w:szCs w:val="28"/>
        </w:rPr>
        <w:t xml:space="preserve"> исполнением настоящего распоряжения оставляю за собой.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 xml:space="preserve">4. Распоряжение вступает в силу </w:t>
      </w:r>
      <w:proofErr w:type="gramStart"/>
      <w:r w:rsidRPr="0041276C">
        <w:rPr>
          <w:color w:val="212531"/>
          <w:sz w:val="28"/>
          <w:szCs w:val="28"/>
        </w:rPr>
        <w:t>с даты подписания</w:t>
      </w:r>
      <w:proofErr w:type="gramEnd"/>
      <w:r w:rsidRPr="0041276C">
        <w:rPr>
          <w:color w:val="212531"/>
          <w:sz w:val="28"/>
          <w:szCs w:val="28"/>
        </w:rPr>
        <w:t>.</w:t>
      </w:r>
    </w:p>
    <w:p w:rsidR="0041276C" w:rsidRDefault="0041276C" w:rsidP="0041276C">
      <w:pPr>
        <w:rPr>
          <w:rFonts w:ascii="Times New Roman" w:hAnsi="Times New Roman"/>
          <w:sz w:val="28"/>
          <w:szCs w:val="28"/>
        </w:rPr>
      </w:pPr>
    </w:p>
    <w:p w:rsidR="0041276C" w:rsidRPr="0041276C" w:rsidRDefault="0041276C" w:rsidP="004127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Стеклянского сельсовета              </w:t>
      </w:r>
      <w:r w:rsidR="00681801">
        <w:rPr>
          <w:rFonts w:ascii="Times New Roman" w:hAnsi="Times New Roman"/>
          <w:sz w:val="28"/>
          <w:szCs w:val="28"/>
        </w:rPr>
        <w:t xml:space="preserve">                       С.И.Жидкова</w:t>
      </w:r>
    </w:p>
    <w:sectPr w:rsidR="0041276C" w:rsidRPr="0041276C" w:rsidSect="00D6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26D"/>
    <w:rsid w:val="0039442D"/>
    <w:rsid w:val="0041276C"/>
    <w:rsid w:val="00681801"/>
    <w:rsid w:val="00700397"/>
    <w:rsid w:val="00AB326D"/>
    <w:rsid w:val="00D6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76C"/>
    <w:rPr>
      <w:b/>
      <w:bCs/>
    </w:rPr>
  </w:style>
  <w:style w:type="paragraph" w:styleId="a4">
    <w:name w:val="Normal (Web)"/>
    <w:basedOn w:val="a"/>
    <w:uiPriority w:val="99"/>
    <w:semiHidden/>
    <w:unhideWhenUsed/>
    <w:rsid w:val="00412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76C"/>
    <w:rPr>
      <w:b/>
      <w:bCs/>
    </w:rPr>
  </w:style>
  <w:style w:type="paragraph" w:styleId="a4">
    <w:name w:val="Normal (Web)"/>
    <w:basedOn w:val="a"/>
    <w:uiPriority w:val="99"/>
    <w:semiHidden/>
    <w:unhideWhenUsed/>
    <w:rsid w:val="00412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2022-10-27T07:29:00Z</cp:lastPrinted>
  <dcterms:created xsi:type="dcterms:W3CDTF">2022-01-21T01:27:00Z</dcterms:created>
  <dcterms:modified xsi:type="dcterms:W3CDTF">2022-10-27T07:31:00Z</dcterms:modified>
</cp:coreProperties>
</file>