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 w:rsidR="00384FE5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7-а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 w:rsidR="00733D8A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</w:t>
      </w:r>
      <w:r w:rsidR="00384FE5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.0</w:t>
      </w:r>
      <w:r w:rsidR="00384FE5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3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0E16B5" w:rsidRPr="000E16B5" w:rsidRDefault="000E16B5" w:rsidP="000E16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</w:pPr>
      <w:r w:rsidRPr="000E16B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x-none" w:eastAsia="ru-RU"/>
        </w:rPr>
        <w:t xml:space="preserve">АДМИНИСТРАЦИЯ </w:t>
      </w:r>
      <w:r w:rsidRPr="000E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СТЕКЛЯНСКОГО</w:t>
      </w:r>
      <w:r w:rsidRPr="000E16B5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 СЕЛЬСОВЕТА</w:t>
      </w:r>
    </w:p>
    <w:p w:rsidR="000E16B5" w:rsidRPr="000E16B5" w:rsidRDefault="000E16B5" w:rsidP="000E16B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0E16B5">
        <w:rPr>
          <w:rFonts w:ascii="Times New Roman" w:eastAsia="Calibri" w:hAnsi="Times New Roman" w:cs="Times New Roman"/>
          <w:b/>
          <w:caps/>
          <w:sz w:val="28"/>
          <w:szCs w:val="28"/>
        </w:rPr>
        <w:t>Купинского района Новосибирской области</w:t>
      </w:r>
    </w:p>
    <w:p w:rsidR="000E16B5" w:rsidRPr="000E16B5" w:rsidRDefault="000E16B5" w:rsidP="000E16B5">
      <w:pPr>
        <w:keepNext/>
        <w:spacing w:after="0" w:line="240" w:lineRule="auto"/>
        <w:jc w:val="center"/>
        <w:rPr>
          <w:rFonts w:ascii="Calibri" w:eastAsia="Calibri" w:hAnsi="Calibri" w:cs="Times New Roman"/>
          <w:spacing w:val="50"/>
          <w:sz w:val="28"/>
          <w:szCs w:val="28"/>
        </w:rPr>
      </w:pPr>
    </w:p>
    <w:p w:rsidR="000E16B5" w:rsidRPr="000E16B5" w:rsidRDefault="000E16B5" w:rsidP="000E16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ru-RU"/>
        </w:rPr>
      </w:pPr>
      <w:r w:rsidRPr="000E16B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ru-RU"/>
        </w:rPr>
        <w:t>ПОСТАНОВЛЕНИЕ</w:t>
      </w:r>
    </w:p>
    <w:p w:rsidR="000E16B5" w:rsidRPr="000E16B5" w:rsidRDefault="000E16B5" w:rsidP="000E16B5">
      <w:pPr>
        <w:keepNext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0E16B5" w:rsidRPr="000E16B5" w:rsidRDefault="000E16B5" w:rsidP="000E16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E16B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.0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16B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.202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                                                                                  </w:t>
      </w:r>
      <w:r w:rsidRPr="000E16B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№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0E16B5" w:rsidRPr="000E16B5" w:rsidRDefault="000E16B5" w:rsidP="000E1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сроках составления проекта бюджета Стеклянского сельсовета Купинского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Стеклянского сельсовета Купинского района одновременно с проектом бюджета Стеклянского сельсовета Купинского района Новосибирской области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169, 184 Бюджетного кодекса Российской Федерации и статьями 6 и 8 Положения «О бюджетном процессе в </w:t>
      </w:r>
      <w:proofErr w:type="spell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Стеклянском</w:t>
      </w:r>
      <w:proofErr w:type="spell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Купинского района Новосибирской области», утвержденным решением Совета депутатов Стеклянского сельсовета Купинского района Новосибирской области </w:t>
      </w:r>
      <w:r w:rsidR="0038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4FE5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84F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84FE5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(с изменениями </w:t>
      </w:r>
      <w:r w:rsidRPr="000E16B5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384FE5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0E16B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84FE5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0E16B5">
        <w:rPr>
          <w:rFonts w:ascii="Times New Roman" w:eastAsia="Calibri" w:hAnsi="Times New Roman" w:cs="Times New Roman"/>
          <w:bCs/>
          <w:sz w:val="28"/>
          <w:szCs w:val="28"/>
        </w:rPr>
        <w:t>.20</w:t>
      </w:r>
      <w:r w:rsidR="00384FE5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0E16B5"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384FE5">
        <w:rPr>
          <w:rFonts w:ascii="Times New Roman" w:eastAsia="Calibri" w:hAnsi="Times New Roman" w:cs="Times New Roman"/>
          <w:bCs/>
          <w:sz w:val="28"/>
          <w:szCs w:val="28"/>
        </w:rPr>
        <w:t>12</w:t>
      </w:r>
      <w:bookmarkStart w:id="0" w:name="_GoBack"/>
      <w:bookmarkEnd w:id="0"/>
      <w:r w:rsidRPr="000E16B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), руководствуясь Уставом сельского поселения Стеклянского сельсовета Купинского муниципального района Новосибирской области, администрация Стеклянского сельсовета Купинского</w:t>
      </w:r>
      <w:proofErr w:type="gram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0E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и сроках составления проекта бюджета Стеклянского сельсовета Купинского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Стеклянского сельсовета Купинского района Новосибирской области одновременно с проектом бюджета Стеклянского сельсовета Купинского района Новосибирской области (далее – Положение).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6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Опубликовать настоящее постановление </w:t>
      </w:r>
      <w:r w:rsidRPr="000E16B5">
        <w:rPr>
          <w:rFonts w:ascii="Times New Roman" w:eastAsia="Calibri" w:hAnsi="Times New Roman" w:cs="Times New Roman"/>
          <w:sz w:val="28"/>
        </w:rPr>
        <w:t xml:space="preserve">в периодическом печатном издании </w:t>
      </w:r>
      <w:r w:rsidRPr="000E16B5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Стеклянского сельсовета </w:t>
      </w:r>
      <w:r w:rsidRPr="000E16B5">
        <w:rPr>
          <w:rFonts w:ascii="Times New Roman" w:eastAsia="Calibri" w:hAnsi="Times New Roman" w:cs="Times New Roman"/>
          <w:sz w:val="28"/>
          <w:szCs w:val="28"/>
        </w:rPr>
        <w:t>Купинского района Новосибирской области «Муниципальные ведомости»</w:t>
      </w:r>
      <w:r w:rsidRPr="000E16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разместить на официальном сайте администрации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Стеклянского сельсовета </w:t>
      </w:r>
      <w:r w:rsidRPr="000E16B5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 района Новосибирской области.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Стеклянского сельсовета 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района Новосибирской области                             </w:t>
      </w:r>
      <w:proofErr w:type="spell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С.И.Жидкова</w:t>
      </w:r>
      <w:proofErr w:type="spell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постановлением администрации </w:t>
      </w: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Стеклянского сельсовета </w:t>
      </w: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</w:t>
      </w: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от 25.07.2023 № 31</w:t>
      </w:r>
    </w:p>
    <w:p w:rsidR="000E16B5" w:rsidRPr="000E16B5" w:rsidRDefault="000E16B5" w:rsidP="000E1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сроках составления проекта бюджета Стеклянского сельсовета Купинского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Стеклянского сельсовета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 одновременно с проектом бюджета Стеклянского сельсовета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Купинского района Новосибирской области </w:t>
      </w: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6B5" w:rsidRPr="000E16B5" w:rsidRDefault="000E16B5" w:rsidP="000E16B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E16B5" w:rsidRPr="000E16B5" w:rsidRDefault="000E16B5" w:rsidP="000E16B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1. </w:t>
      </w: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регламентирует порядок и сроки составления проекта бюджета Стеклянского сельсовета Купинского района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бюджет) на очередной финансовый год и плановый период и определяет порядок подготовки документов и материалов, представляемых в Совет депутатов Стеклянского сельсовета Купинского района Новосибирской области одновременно с проектом бюджета Стеклянского сельсовета Купинского района Новосибирской области.</w:t>
      </w:r>
      <w:proofErr w:type="gramEnd"/>
    </w:p>
    <w:p w:rsidR="000E16B5" w:rsidRPr="000E16B5" w:rsidRDefault="000E16B5" w:rsidP="000E16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16B5" w:rsidRPr="000E16B5" w:rsidRDefault="000E16B5" w:rsidP="000E16B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 администрации (финансового органа) Стеклянского сельсовета Купинского района Новосибирской области при составлении бюджета на очередной финансовый год и плановый период</w:t>
      </w:r>
    </w:p>
    <w:p w:rsidR="000E16B5" w:rsidRPr="000E16B5" w:rsidRDefault="000E16B5" w:rsidP="000E16B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Стеклянского сельсовета Купинского района Новосибирской области обеспечивает составление проекта бюджета на очередной финансовый год и плановый период и рассматривает на 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совещании при Главе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Стеклянского сельсовета </w:t>
      </w:r>
      <w:r w:rsidRPr="000E16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Купинского района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следующие документы и материалы:</w:t>
      </w:r>
    </w:p>
    <w:p w:rsidR="000E16B5" w:rsidRPr="000E16B5" w:rsidRDefault="000E16B5" w:rsidP="000E16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основные направления бюджетной и налоговой политики Стеклянского сельсовета Купинского района Новосибирской области на очередной финансовый год и плановый период;</w:t>
      </w:r>
    </w:p>
    <w:p w:rsidR="000E16B5" w:rsidRPr="000E16B5" w:rsidRDefault="000E16B5" w:rsidP="000E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основные параметры прогноза социально - экономического развития Стеклянского сельсовета Купинского района Новосибирской области на очередной финансовый год и плановый </w:t>
      </w: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приоритеты социально-экономического развития Стеклянского сельсовета Купинского района Новосибирской области на очередной финансовый год и плановый период; </w:t>
      </w:r>
    </w:p>
    <w:p w:rsidR="000E16B5" w:rsidRPr="000E16B5" w:rsidRDefault="000E16B5" w:rsidP="000E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прогноз социально-экономического развития Стеклянского сельсовета Купинского района Новосибирской области на очередной финансовый год и плановый период;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прогноз основных характеристик бюджета Стеклянского сельсовета Купинского района Новосибирской области на очередной финансовый год и плановый период, и распределение общего объема бюджетных ассигнований на исполнение принимаемых расходных обязательств Стеклянского сельсовета Купинского района Новосибирской области;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проект решения Совета депутатов Стеклянского сельсовета Купинского района Новосибирской области о бюджете на очередной финансовый год и плановый период;</w:t>
      </w:r>
    </w:p>
    <w:p w:rsidR="000E16B5" w:rsidRPr="000E16B5" w:rsidRDefault="000E16B5" w:rsidP="000E16B5">
      <w:pPr>
        <w:adjustRightInd w:val="0"/>
        <w:spacing w:after="0" w:line="240" w:lineRule="atLeast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проекты решений о внесении изменений в 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Стеклянского сельсовета Купинского района Новосибирской области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налогах и сборах;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проекты нормативных правовых актов Стеклянского сельсовета Купинского района Новосибирской области по вновь принимаемым расходным обязательствам Стеклянского сельсовета Купинского района Новосибирской области;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8)  проекты муниципальных программ Стеклянского сельсовета Купинского района Новосибирской области, предлагаемых к реализации в очередном финансовом году и плановом периоде;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0E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бюджетного прогноза (проект изменений бюджетного прогноза Стеклянского сельсовета Купинского района Новосибирской области на долгосрочный период).</w:t>
      </w:r>
    </w:p>
    <w:p w:rsidR="000E16B5" w:rsidRPr="000E16B5" w:rsidRDefault="000E16B5" w:rsidP="000E16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составлении проекта бюджета на очередной финансовый год и плановый период,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Стеклянского сельсовета Купинского района Новосибирской области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16B5" w:rsidRPr="000E16B5" w:rsidRDefault="000E16B5" w:rsidP="000E16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разрабатывает прогноз социально-экономического развития Стеклянского сельсовета Купинского района Новосибирской области на очередной финансовый год и плановый период;</w:t>
      </w:r>
    </w:p>
    <w:p w:rsidR="000E16B5" w:rsidRPr="000E16B5" w:rsidRDefault="000E16B5" w:rsidP="000E16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разрабатывает бюджетный прогноз (изменения бюджетного прогноза) Стеклянского сельсовета Купинского района Новосибирской области на долгосрочный период;</w:t>
      </w:r>
    </w:p>
    <w:p w:rsidR="000E16B5" w:rsidRPr="000E16B5" w:rsidRDefault="000E16B5" w:rsidP="000E16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 рассматривает проекты муниципальных программ, предлагаемых к реализации в очередном финансовом году и плановом периоде, предложения о внесении изменений в утвержденные муниципальные программы;</w:t>
      </w:r>
    </w:p>
    <w:p w:rsidR="000E16B5" w:rsidRPr="000E16B5" w:rsidRDefault="000E16B5" w:rsidP="000E16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4) разрабатывает основные параметры прогноза социально-экономического развития Стеклянского сельсовета Купинского района Новосибирской области и приоритеты социально-экономического развития Стеклянского сельсовета Купинского района Новосибирской области на очередной финансовый год и плановый период, одобренные администрацией Стеклянского сельсовета Купинского района Новосибирской области;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 разрабатывает основные направления бюджетной и налоговой политики Стеклянского сельсовета Купинского района Новосибирской области на очередной финансовый год и плановый период;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на основе реестров расходных обязательств, формирует плановый реестр расходных обязательств Стеклянского сельсовета Купинского района Новосибирской области и осуществляет расчет общего объема действующих обязательств;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устанавливает порядок и методику планирования бюджетных ассигнований бюджета;</w:t>
      </w:r>
    </w:p>
    <w:p w:rsidR="000E16B5" w:rsidRPr="000E16B5" w:rsidRDefault="000E16B5" w:rsidP="000E16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 осуществляет расчет общего объема принимаемых обязательств; 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осуществляет оценку ожидаемого исполнения бюджета за текущий финансовый год;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составляет прогноз бюджета Стеклянского сельсовета Купинского района Новосибирской области на очередной финансовый год;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11) разрабатывает программу муниципальных внутренних заимствований Стеклянского сельсовета Купинского района Новосибирской области, программу муниципальных гарантий Стеклянского сельсовета Купинского района Новосибирской области в валюте Российской Федерации на очередной финансовый год и плановый период;</w:t>
      </w:r>
    </w:p>
    <w:p w:rsidR="000E16B5" w:rsidRPr="000E16B5" w:rsidRDefault="000E16B5" w:rsidP="000E16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формирует документы и материалы, представляемые в Совет депутатов Стеклянского сельсовета Купинского района Новосибирской области одновременно с проектом бюджета Стеклянского сельсовета Купинского района Новосибирской области.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3.  А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 сельсовета Купинского района Новосибирской области разрабатывает:</w:t>
      </w:r>
    </w:p>
    <w:p w:rsidR="000E16B5" w:rsidRPr="000E16B5" w:rsidRDefault="000E16B5" w:rsidP="000E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показатели прогноза социально-экономического развития Стеклянского сельсовета Купинского района Новосибирской области на очередной финансовый год и плановый период по курируемым направлениям; </w:t>
      </w:r>
    </w:p>
    <w:p w:rsidR="000E16B5" w:rsidRPr="000E16B5" w:rsidRDefault="000E16B5" w:rsidP="000E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предложения по перечню и объемам финансирования муниципальных программ Стеклянского сельсовета Купинского района Новосибирской области;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предложения к основным направлениям бюджетной и налоговой политики Стеклянского сельсовета Купинского района Новосибирской области на очередной финансовый год и плановый период по курируемым направлениям;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плановые реестры расходных обязательств получателей средств бюджета;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объемы планируемых бюджетных ассигнований по действующим и принимаемым обязательствам в разрезе ведомственной структуры расходов бюджета и детализацией по статьям операций сектора государственного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управления, относящихся к расходам бюджета, на очередной финансовый год и плановый период; 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обоснования (в том числе и расчеты) бюджетных ассигнований на очередной финансовый год и плановый период;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данные и материалы, необходимые для составления проекта бюджета.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Полномочия главных администраторов доходов бюджета при составлении прогноза бюджета Стеклянского сельсовета Купинского района Новосибирской области на очередной финансовый год и проекта бюджета на очередной финансовый год и плановый период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 составлении прогноза бюджета Стеклянского сельсовета Купинского района Новосибирской области на очередной финансовый год и проекта бюджета на очередной финансовый год и плановый </w:t>
      </w: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администраторы доходов бюджета:</w:t>
      </w:r>
    </w:p>
    <w:p w:rsidR="000E16B5" w:rsidRPr="000E16B5" w:rsidRDefault="000E16B5" w:rsidP="000E16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E1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 и согласовывают с 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 сельсовета Купинского района Новосибирской области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16B5" w:rsidRPr="000E16B5" w:rsidRDefault="000E16B5" w:rsidP="000E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объемов поступлений в бюджет по администрируемым видам доходов бюджетов; </w:t>
      </w:r>
    </w:p>
    <w:p w:rsidR="000E16B5" w:rsidRPr="000E16B5" w:rsidRDefault="000E16B5" w:rsidP="000E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расчеты по прогнозируемым объемам доходов бюджета Стеклянского сельсовета Купинского района Новосибирской области по кодам бюджетной классификации доходов;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16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в текстовую часть проекта бюджета на очередной финансовый год и плановый период, содержащие формулировки статей, частей, пунктов, подпунктов, абзацев, оформленные в установленном порядке;</w:t>
      </w:r>
    </w:p>
    <w:p w:rsidR="000E16B5" w:rsidRPr="000E16B5" w:rsidRDefault="000E16B5" w:rsidP="000E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иные сведения, необходимые для составления проекта бюджета на очередной финансовый год и плановый период.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разработки проекта бюджета </w:t>
      </w: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 и плановый период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на очередной финансовый год и плановый период разрабатывается в соответствии с законодательством Российской Федерации, Новосибирской области и нормативными правовыми актами Стеклянского сельсовета Купинского района Новосибирской области, действующими на момент его разработки, с учетом предполагаемых изменений и в соответствии с проектом областного закона об областном бюджете на очередной финансовый год и плановый период.</w:t>
      </w:r>
      <w:proofErr w:type="gramEnd"/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на очередной финансовый год и плановый период разрабатывается путем изменения (уточнения) показателей планового периода утвержденного бюджета Стеклянского сельсовета Купинского района Новосибирской области и включения показателей второго года планового периода.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Составление проекта бюджета на очередной финансовый год и плановый период, представление сведений, необходимых для составления проекта бюджета, а также работа над документами и материалами, представляемыми в Совет депутатов Стеклянского сельсовета Купинского района Новосибирской области одновременно с проектом бюджета, осуществляется в сроки, установленные планом-графиком </w:t>
      </w: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составлению проекта бюджета на очередной финансовый год и плановый период в текущем году осуществляется в порядке, предусмотренном настоящим Положением.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проекта бюджета на очередной финансовый год и первый год планового периода</w:t>
      </w:r>
    </w:p>
    <w:p w:rsidR="000E16B5" w:rsidRPr="000E16B5" w:rsidRDefault="000E16B5" w:rsidP="000E16B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Показатели проекта бюджета на очередной финансовый год и первый год планового периода не подлежат изменению по сравнению с показателями планового периода утвержденного бюджета, за исключением следующих случаев:</w:t>
      </w:r>
    </w:p>
    <w:p w:rsidR="000E16B5" w:rsidRPr="000E16B5" w:rsidRDefault="000E16B5" w:rsidP="000E16B5">
      <w:pPr>
        <w:adjustRightInd w:val="0"/>
        <w:spacing w:after="0" w:line="240" w:lineRule="atLeast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изменения основных базовых макроэкономических показателей (валовой региональный продукт, объем промышленного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Стеклянского сельсовета Купинского района Новосибирской области 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</w:t>
      </w:r>
      <w:proofErr w:type="gram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межбюджетных трансфертов из областного бюджета, приводящих к уменьшению доходной части областного бюджета, администрация Стеклянского сельсовета Купинского района Новосибирской области вносит предложения о сокращении общих объемов ассигнований 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направлению средств бюджета.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изменения основных базовых макроэкономических показателей, показателей социально-экономического развития Стеклянского сельсовета Купинского района Новосибирской области,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областного бюджета, приводящих к увеличению доходной части бюджета, администрация Стеклянского сельсовета Купинского района Новосибирской области вносит предложения о распределении дополнительных ассигнований (принимаемых обязательств) из бюджета;</w:t>
      </w:r>
      <w:proofErr w:type="gramEnd"/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необходимости в дополнительных ассигнованиях на очередной финансовый год и первый год планового периода администрация Стеклянского сельсовета Купинского района Новосибирской области вносит распределение условно утверждаемых расходов бюджета, утвержденных для второго и третьего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 ранее принятого бюджета Стеклянского сельсовета Купинского района Новосибирской области;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принятия об увеличении ассигнований на условно утверждаемые расходы бюджета на первый год планового периода администрация вносит изменения в расходы бюджета на первый год планового периода;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Стеклянского сельсовета Купинского района Новосибирской области вносит изменения в расходы бюджета на первый год планового периода;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Стеклянского сельсовета Купинского района Новосибирской области вносит изменения в расходы бюджета на очередной финансовый год и первый год планового периода;</w:t>
      </w:r>
    </w:p>
    <w:p w:rsidR="000E16B5" w:rsidRPr="000E16B5" w:rsidRDefault="000E16B5" w:rsidP="000E16B5">
      <w:pPr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0E16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случае принятия Главой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Стеклянского сельсовета Купинского района Новосибирской области</w:t>
      </w:r>
      <w:r w:rsidRPr="000E16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решений, приводящих к изменениям по ранее действующим обязательствам и увеличению ассигнований по вновь принимаемым обязательствам, вносятся изменения в расходы бюджета на очередной финансовый год и первый год планового периода. </w:t>
      </w:r>
    </w:p>
    <w:p w:rsidR="000E16B5" w:rsidRPr="000E16B5" w:rsidRDefault="000E16B5" w:rsidP="000E16B5">
      <w:pPr>
        <w:adjustRightInd w:val="0"/>
        <w:spacing w:after="0" w:line="240" w:lineRule="atLeast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планово-прогнозных документах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 сельсовета Купинского района Новосибирской области</w:t>
      </w:r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E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не принимаются, если получателями бюджетных средств не уточнен реестр расходных обязательств.</w:t>
      </w:r>
    </w:p>
    <w:p w:rsidR="000E16B5" w:rsidRPr="000E16B5" w:rsidRDefault="000E16B5" w:rsidP="000E1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проекта бюджета на второй год планового периода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Разработка прогноза доходов на второй год планового периода осуществляется на основании: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действующего законодательства Российской Федерации о налогах и сборах, законодательства Новосибирской области о налогах и сборах, а также их предполагаемых изменений;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нормативов отчислений от федеральных, региональных налогов и налогов, предусмотренных специальными налоговыми режимами, в районный бюджет;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закона об областном бюджете на очередной финансовый год и плановый период или проекта областного закона об областном бюджете на очередной финансовый год и плановый период, иной информации от областных органов государственной власти - главных распорядителей средств областного бюджета об объемах межбюджетных трансфертов из областного бюджета.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Разработка проекта расходной части бюджета на второй год планового периода осуществляется на основании: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показателей прогноза социально-экономического развития Стеклянского сельсовета Купинского района Новосибирской области,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действующих и вновь принимаемых расходных обязательств бюджета.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предельного объема расходов бюджета на второй год планового периода осуществляется следующим образом: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ожидаемых доходов и источников финансирования дефицита бюджета рассчитывается</w:t>
      </w:r>
      <w:proofErr w:type="gramEnd"/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ожидаемых расходов бюджета в условиях действующего налогового и бюджетного законодательства, а также с учетом его ожидаемых изменений;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основании данных реестра расходных обязательств определяется объем действующих обязательств;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соответствии с действующим законодательством Российской Федерации устанавливается объем резервного фонда администрации Стеклянского сельсовета Купинского района Новосибирской области;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оценивается объем ресурсов для формирования бюджета принимаемых обязательств;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сумма объема бюджета действующих обязательств и объема резервного фонда администрации Стеклянского сельсовета Купинского района Новосибирской области превышает планируемый объем доходов и источников финансирования дефицита бюджета, действующие расходные обязательства подлежат пересмотру.</w:t>
      </w:r>
    </w:p>
    <w:p w:rsidR="000E16B5" w:rsidRPr="000E16B5" w:rsidRDefault="000E16B5" w:rsidP="000E16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объем доходов бюджета превышает объем бюджета действующих обязательств и объем резервного фонда администрации Стеклянского сельсовета Купинского района Новосибирской области, то оставшаяся часть доходов бюджета направляется на формирование бюджета принимаемых обязательств и (или) сокращение долговых обязательств.</w:t>
      </w:r>
    </w:p>
    <w:p w:rsidR="000E16B5" w:rsidRPr="000E16B5" w:rsidRDefault="000E16B5" w:rsidP="000E16B5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16B5" w:rsidRPr="000E16B5" w:rsidSect="00687989">
          <w:pgSz w:w="11906" w:h="16838"/>
          <w:pgMar w:top="1134" w:right="707" w:bottom="1134" w:left="1418" w:header="709" w:footer="709" w:gutter="0"/>
          <w:pgNumType w:start="1"/>
          <w:cols w:space="708"/>
          <w:titlePg/>
          <w:docGrid w:linePitch="360"/>
        </w:sectPr>
      </w:pP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0E16B5" w:rsidRPr="000E16B5" w:rsidRDefault="000E16B5" w:rsidP="000E16B5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E16B5" w:rsidRPr="000E16B5" w:rsidRDefault="000E16B5" w:rsidP="000E16B5">
      <w:pPr>
        <w:spacing w:after="0" w:line="240" w:lineRule="auto"/>
        <w:ind w:left="3544" w:hanging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к Положению о порядке и сроках составления</w:t>
      </w:r>
    </w:p>
    <w:p w:rsidR="000E16B5" w:rsidRPr="000E16B5" w:rsidRDefault="000E16B5" w:rsidP="000E16B5">
      <w:pPr>
        <w:tabs>
          <w:tab w:val="left" w:pos="3750"/>
          <w:tab w:val="right" w:pos="9355"/>
        </w:tabs>
        <w:spacing w:after="0" w:line="240" w:lineRule="auto"/>
        <w:ind w:left="3544" w:hanging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проекта бюджета Стеклянского сельсовета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Стеклянского сельсовета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Купинского района Новосибирской области одновременно с проектом бюджета Купинского района Новосибирской области </w:t>
      </w:r>
    </w:p>
    <w:p w:rsidR="000E16B5" w:rsidRPr="000E16B5" w:rsidRDefault="000E16B5" w:rsidP="000E16B5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6B5" w:rsidRPr="000E16B5" w:rsidRDefault="000E16B5" w:rsidP="000E1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</w:t>
      </w:r>
    </w:p>
    <w:p w:rsidR="000E16B5" w:rsidRPr="000E16B5" w:rsidRDefault="000E16B5" w:rsidP="000E16B5">
      <w:pPr>
        <w:tabs>
          <w:tab w:val="left" w:pos="3750"/>
          <w:tab w:val="right" w:pos="9355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проекту бюджета Стеклянского сельсовета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очередной финансовый год и плановый период и порядке подготовки документов и материалов, представляемых в Совет депутатов Стеклянского сельсовета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одновременно с проектом бюджета Стеклянского сельсовета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  <w:r w:rsidRPr="000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6B5" w:rsidRPr="000E16B5" w:rsidRDefault="000E16B5" w:rsidP="000E16B5">
      <w:pPr>
        <w:tabs>
          <w:tab w:val="left" w:pos="3750"/>
          <w:tab w:val="right" w:pos="9355"/>
        </w:tabs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2126"/>
        <w:gridCol w:w="1559"/>
        <w:gridCol w:w="1985"/>
      </w:tblGrid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информации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numPr>
                <w:ilvl w:val="0"/>
                <w:numId w:val="1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предложения к</w:t>
            </w:r>
            <w:r w:rsidRPr="000E16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 направлениям бюджетной и налоговой политики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и плановый период по курируемым направлениям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  <w:r w:rsidRPr="000E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июля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numPr>
                <w:ilvl w:val="0"/>
                <w:numId w:val="1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 основные параметры прогноза социально-экономического развития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приоритеты социально-экономического развития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 рабочих дней после одобрения администрацией 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numPr>
                <w:ilvl w:val="0"/>
                <w:numId w:val="1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на рассмотрение основные направления бюджетной и налоговой политики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очередной финансовый год и плановый период  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numPr>
                <w:ilvl w:val="0"/>
                <w:numId w:val="1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плановый реестр расходных обязательств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numPr>
                <w:ilvl w:val="0"/>
                <w:numId w:val="1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на согласование расчеты прогноза доходной части бюджета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доходным источникам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июля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numPr>
                <w:ilvl w:val="0"/>
                <w:numId w:val="1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объемы планируемых бюджетных ассигнований по действующим и принимаемым обязательствам с их обоснованием в разрезе ведомственной структуры расходов бюджета и детализацией по статьям операций сектора государственного управления, относящихся к расходам бюджетов, 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сентября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реестр утвержденных и планируемых к утверждению муниципальных программ, предлагаемых к финансированию в очередном финансовом году и плановом периоде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исходные данные, необходимые для расчета дотаций на выравнивание бюджетной обеспеченности местных бюджетов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Стеклянского сельсовета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июля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УФиНП</w:t>
            </w:r>
            <w:proofErr w:type="spellEnd"/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прогноз доходной части бюджета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августа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распределение объемов бюджетных ассигнований бюджета по классификации расходов бюджета и классификации операций сектора государственного управления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представить на рассмотрение: </w:t>
            </w:r>
          </w:p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прогноз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характеристик бюджета на очередной финансовый год;</w:t>
            </w:r>
          </w:p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основные характеристики бюджета на очередной финансовый год и плановый период;</w:t>
            </w:r>
          </w:p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распределение общего объема бюджетных ассигнований бюджета на исполнение принимаемых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расходных обязательств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сентября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проекты муниципальных программ (проекты о внесении изменений в действующие муниципальные программы), предлагаемых к финансированию в очередном финансовом году и плановом периоде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августа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 представить документы и материалы, представляемые в Совет депутатов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проектом бюджета 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прогноз социально-экономического развития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и представить на рассмотрение прогноз бюджета на очередной финансовый год и проект решения Совета депутатов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 бюджете района 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Специалист-бухгалтер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ноября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Глава Стеклянского сельсовета</w:t>
            </w:r>
          </w:p>
        </w:tc>
      </w:tr>
      <w:tr w:rsidR="000E16B5" w:rsidRPr="000E16B5" w:rsidTr="00325679">
        <w:tc>
          <w:tcPr>
            <w:tcW w:w="568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на рассмотрение проект решения Совета депутатов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района на очередной финансовый год и плановый период, а также документы и материалы, представляемые в Совет депутатов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Стеклянского сельсовета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одновременно с проектом  бюджета  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Стеклянского сельсовета</w:t>
            </w:r>
          </w:p>
        </w:tc>
        <w:tc>
          <w:tcPr>
            <w:tcW w:w="1559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      15 ноября</w:t>
            </w:r>
          </w:p>
        </w:tc>
        <w:tc>
          <w:tcPr>
            <w:tcW w:w="1985" w:type="dxa"/>
            <w:shd w:val="clear" w:color="auto" w:fill="auto"/>
          </w:tcPr>
          <w:p w:rsidR="000E16B5" w:rsidRPr="000E16B5" w:rsidRDefault="000E16B5" w:rsidP="000E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</w:t>
            </w:r>
            <w:r w:rsidRPr="000E16B5">
              <w:rPr>
                <w:rFonts w:ascii="Times New Roman" w:eastAsia="Calibri" w:hAnsi="Times New Roman" w:cs="Times New Roman"/>
                <w:sz w:val="24"/>
                <w:szCs w:val="24"/>
              </w:rPr>
              <w:t>Стеклянского сельсовета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Купинского района Новосибирской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0E16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E16B5" w:rsidRPr="000E16B5" w:rsidRDefault="000E16B5" w:rsidP="000E16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6B5" w:rsidRPr="000E16B5" w:rsidRDefault="000E16B5" w:rsidP="000E16B5">
      <w:pPr>
        <w:rPr>
          <w:rFonts w:ascii="Calibri" w:eastAsia="Calibri" w:hAnsi="Calibri" w:cs="Times New Roman"/>
        </w:rPr>
      </w:pPr>
    </w:p>
    <w:p w:rsidR="00733D8A" w:rsidRPr="006A3AE0" w:rsidRDefault="00733D8A" w:rsidP="00733D8A">
      <w:pPr>
        <w:spacing w:after="0"/>
        <w:rPr>
          <w:rFonts w:ascii="Times New Roman" w:hAnsi="Times New Roman" w:cs="Times New Roman"/>
        </w:rPr>
      </w:pPr>
    </w:p>
    <w:p w:rsidR="00813FAC" w:rsidRDefault="00813FAC" w:rsidP="00125C4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125C4C" w:rsidRPr="004F5913" w:rsidTr="00752D6D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7234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125C4C" w:rsidRPr="004F5913" w:rsidTr="00125C4C">
        <w:trPr>
          <w:trHeight w:val="13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4C" w:rsidRPr="004F5913" w:rsidRDefault="000E16B5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7</w:t>
            </w:r>
            <w:r w:rsidR="00813FA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</w:p>
          <w:p w:rsidR="00125C4C" w:rsidRPr="004F5913" w:rsidRDefault="000E16B5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26.07</w:t>
            </w:r>
            <w:r w:rsidR="00125C4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20223</w:t>
            </w:r>
            <w:r w:rsidR="00125C4C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года 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ind w:left="-284" w:firstLine="184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125C4C" w:rsidRPr="004F5913" w:rsidRDefault="00125C4C" w:rsidP="00125C4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sectPr w:rsidR="00125C4C" w:rsidRPr="004F5913" w:rsidSect="00125C4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A6C"/>
    <w:multiLevelType w:val="hybridMultilevel"/>
    <w:tmpl w:val="AACA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B400A"/>
    <w:multiLevelType w:val="hybridMultilevel"/>
    <w:tmpl w:val="67B8598C"/>
    <w:lvl w:ilvl="0" w:tplc="0E0668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F6983"/>
    <w:multiLevelType w:val="hybridMultilevel"/>
    <w:tmpl w:val="8536D352"/>
    <w:lvl w:ilvl="0" w:tplc="C8223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6C"/>
    <w:rsid w:val="000E16B5"/>
    <w:rsid w:val="00125C4C"/>
    <w:rsid w:val="003414E6"/>
    <w:rsid w:val="00384FE5"/>
    <w:rsid w:val="00733D8A"/>
    <w:rsid w:val="00813FAC"/>
    <w:rsid w:val="009262B6"/>
    <w:rsid w:val="00B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33D8A"/>
  </w:style>
  <w:style w:type="paragraph" w:styleId="a4">
    <w:name w:val="List Paragraph"/>
    <w:basedOn w:val="a"/>
    <w:uiPriority w:val="34"/>
    <w:qFormat/>
    <w:rsid w:val="00733D8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733D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33D8A"/>
  </w:style>
  <w:style w:type="paragraph" w:styleId="a4">
    <w:name w:val="List Paragraph"/>
    <w:basedOn w:val="a"/>
    <w:uiPriority w:val="34"/>
    <w:qFormat/>
    <w:rsid w:val="00733D8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733D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3638</Words>
  <Characters>20740</Characters>
  <Application>Microsoft Office Word</Application>
  <DocSecurity>0</DocSecurity>
  <Lines>172</Lines>
  <Paragraphs>48</Paragraphs>
  <ScaleCrop>false</ScaleCrop>
  <Company>Стеклянский сельсовет Купинского района НСО</Company>
  <LinksUpToDate>false</LinksUpToDate>
  <CharactersWithSpaces>24330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2023-06-15T08:38:00Z</dcterms:created>
  <dcterms:modified xsi:type="dcterms:W3CDTF">2023-07-26T03:58:00Z</dcterms:modified>
</cp:coreProperties>
</file>