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AB" w:rsidRPr="004B50AB" w:rsidRDefault="004B50AB" w:rsidP="004B50AB">
      <w:pPr>
        <w:ind w:left="1416" w:hanging="1236"/>
        <w:jc w:val="center"/>
        <w:rPr>
          <w:b/>
        </w:rPr>
      </w:pPr>
      <w:bookmarkStart w:id="0" w:name="_GoBack"/>
      <w:bookmarkEnd w:id="0"/>
      <w:r w:rsidRPr="004B50AB">
        <w:rPr>
          <w:b/>
        </w:rPr>
        <w:t xml:space="preserve">АДМИНИСТРАЦИЯ </w:t>
      </w:r>
    </w:p>
    <w:p w:rsidR="004B50AB" w:rsidRPr="004B50AB" w:rsidRDefault="00D475A7" w:rsidP="004B50AB">
      <w:pPr>
        <w:ind w:left="1416" w:hanging="1236"/>
        <w:jc w:val="center"/>
        <w:rPr>
          <w:b/>
        </w:rPr>
      </w:pPr>
      <w:r>
        <w:rPr>
          <w:b/>
        </w:rPr>
        <w:t xml:space="preserve"> СТЕКЛЯНСКОГО</w:t>
      </w:r>
      <w:r w:rsidR="004B50AB" w:rsidRPr="004B50AB">
        <w:rPr>
          <w:b/>
        </w:rPr>
        <w:t xml:space="preserve"> СЕЛЬСОВЕТА КУПИНСКОГО РАЙОНА</w:t>
      </w:r>
    </w:p>
    <w:p w:rsidR="004B50AB" w:rsidRPr="004B50AB" w:rsidRDefault="004B50AB" w:rsidP="004B50AB">
      <w:pPr>
        <w:ind w:left="1416" w:hanging="1236"/>
        <w:jc w:val="center"/>
        <w:rPr>
          <w:b/>
        </w:rPr>
      </w:pPr>
      <w:r w:rsidRPr="004B50AB">
        <w:rPr>
          <w:b/>
        </w:rPr>
        <w:t>НОВОСИБИРСКОЙ ОБЛАСТИ</w:t>
      </w:r>
    </w:p>
    <w:p w:rsidR="004B50AB" w:rsidRPr="004B50AB" w:rsidRDefault="004B50AB" w:rsidP="004B50AB">
      <w:pPr>
        <w:ind w:left="1416" w:hanging="1236"/>
        <w:jc w:val="center"/>
      </w:pPr>
    </w:p>
    <w:p w:rsidR="004B50AB" w:rsidRPr="004B50AB" w:rsidRDefault="004B50AB" w:rsidP="004B50AB">
      <w:pPr>
        <w:ind w:left="1416" w:hanging="1236"/>
        <w:jc w:val="center"/>
      </w:pPr>
    </w:p>
    <w:p w:rsidR="004B50AB" w:rsidRPr="004B50AB" w:rsidRDefault="004B50AB" w:rsidP="004B50AB">
      <w:pPr>
        <w:ind w:left="1416" w:hanging="1236"/>
        <w:jc w:val="center"/>
        <w:rPr>
          <w:b/>
        </w:rPr>
      </w:pPr>
      <w:r w:rsidRPr="004B50AB">
        <w:rPr>
          <w:b/>
        </w:rPr>
        <w:t>ПОСТАНОВЛЕНИЕ</w:t>
      </w:r>
    </w:p>
    <w:p w:rsidR="004B50AB" w:rsidRPr="004B50AB" w:rsidRDefault="004B50AB" w:rsidP="004B50AB"/>
    <w:p w:rsidR="004B50AB" w:rsidRPr="004B50AB" w:rsidRDefault="00D475A7" w:rsidP="004B50AB">
      <w:r>
        <w:t>02.05</w:t>
      </w:r>
      <w:r w:rsidR="00344B90">
        <w:t>.2023</w:t>
      </w:r>
      <w:r w:rsidR="004B50AB" w:rsidRPr="004B50AB">
        <w:t xml:space="preserve">г                                                                                              </w:t>
      </w:r>
      <w:r w:rsidR="00344B90">
        <w:t xml:space="preserve">                 </w:t>
      </w:r>
      <w:r>
        <w:t xml:space="preserve">            №23</w:t>
      </w:r>
    </w:p>
    <w:p w:rsidR="004B50AB" w:rsidRPr="004B50AB" w:rsidRDefault="004B50AB" w:rsidP="004B50AB">
      <w:pPr>
        <w:spacing w:line="240" w:lineRule="exact"/>
        <w:jc w:val="center"/>
        <w:outlineLvl w:val="0"/>
      </w:pPr>
      <w:r w:rsidRPr="004B50AB">
        <w:t xml:space="preserve">      </w:t>
      </w:r>
    </w:p>
    <w:p w:rsidR="004B50AB" w:rsidRPr="004B50AB" w:rsidRDefault="004B50AB" w:rsidP="00BE4924">
      <w:pPr>
        <w:pStyle w:val="a5"/>
        <w:tabs>
          <w:tab w:val="left" w:pos="709"/>
          <w:tab w:val="left" w:pos="851"/>
        </w:tabs>
        <w:ind w:firstLine="567"/>
        <w:rPr>
          <w:iCs/>
          <w:sz w:val="24"/>
        </w:rPr>
      </w:pPr>
    </w:p>
    <w:p w:rsidR="00CB0A06" w:rsidRPr="006663AD" w:rsidRDefault="00CB0A06" w:rsidP="00C762FB">
      <w:pPr>
        <w:jc w:val="both"/>
        <w:rPr>
          <w:b/>
        </w:rPr>
      </w:pPr>
      <w:r w:rsidRPr="006663AD">
        <w:t>Об</w:t>
      </w:r>
      <w:r w:rsidR="00C762FB" w:rsidRPr="00C762FB">
        <w:t xml:space="preserve"> </w:t>
      </w:r>
      <w:r w:rsidR="00C762FB">
        <w:t>утверждении Положения об</w:t>
      </w:r>
      <w:r w:rsidR="00C762FB" w:rsidRPr="006663AD">
        <w:t xml:space="preserve"> организации  и  осуществлении первичного воинского учета граждан</w:t>
      </w:r>
      <w:r w:rsidR="00D475A7">
        <w:t xml:space="preserve"> на территории </w:t>
      </w:r>
      <w:proofErr w:type="spellStart"/>
      <w:r w:rsidR="00D475A7">
        <w:t>Стеклянского</w:t>
      </w:r>
      <w:proofErr w:type="spellEnd"/>
      <w:r w:rsidR="00C762FB" w:rsidRPr="006663AD">
        <w:t xml:space="preserve"> сельсовета </w:t>
      </w:r>
      <w:proofErr w:type="spellStart"/>
      <w:r w:rsidR="00C762FB" w:rsidRPr="006663AD">
        <w:t>Купинского</w:t>
      </w:r>
      <w:proofErr w:type="spellEnd"/>
      <w:r w:rsidR="00C762FB" w:rsidRPr="006663AD">
        <w:t xml:space="preserve"> района Новосибирской области</w:t>
      </w:r>
    </w:p>
    <w:p w:rsidR="00CB0A06" w:rsidRPr="006663AD" w:rsidRDefault="00CB0A06" w:rsidP="00C762FB">
      <w:pPr>
        <w:jc w:val="both"/>
        <w:rPr>
          <w:b/>
        </w:rPr>
      </w:pPr>
    </w:p>
    <w:p w:rsidR="00CB0A06" w:rsidRPr="006663AD" w:rsidRDefault="00CB0A06" w:rsidP="00CB0A06">
      <w:pPr>
        <w:ind w:firstLine="540"/>
        <w:jc w:val="both"/>
        <w:rPr>
          <w:color w:val="000000"/>
        </w:rPr>
      </w:pPr>
      <w:proofErr w:type="gramStart"/>
      <w:r w:rsidRPr="006663AD">
        <w:rPr>
          <w:color w:val="000000"/>
          <w:spacing w:val="2"/>
        </w:rPr>
        <w:t>В соответствии с Конституцией Российской Федерации, федеральны</w:t>
      </w:r>
      <w:r w:rsidRPr="006663AD">
        <w:rPr>
          <w:color w:val="000000"/>
        </w:rPr>
        <w:t xml:space="preserve">ми законами </w:t>
      </w:r>
      <w:smartTag w:uri="urn:schemas-microsoft-com:office:smarttags" w:element="metricconverter">
        <w:smartTagPr>
          <w:attr w:name="ProductID" w:val="1996 г"/>
        </w:smartTagPr>
        <w:r w:rsidRPr="006663AD">
          <w:rPr>
            <w:color w:val="000000"/>
          </w:rPr>
          <w:t>1996 г</w:t>
        </w:r>
      </w:smartTag>
      <w:r w:rsidRPr="006663AD">
        <w:rPr>
          <w:color w:val="000000"/>
        </w:rPr>
        <w:t xml:space="preserve">. № 61-ФЗ «Об обороне», </w:t>
      </w:r>
      <w:smartTag w:uri="urn:schemas-microsoft-com:office:smarttags" w:element="metricconverter">
        <w:smartTagPr>
          <w:attr w:name="ProductID" w:val="1997 г"/>
        </w:smartTagPr>
        <w:r w:rsidRPr="006663AD">
          <w:rPr>
            <w:color w:val="000000"/>
          </w:rPr>
          <w:t>1997 г</w:t>
        </w:r>
      </w:smartTag>
      <w:r w:rsidRPr="006663AD">
        <w:rPr>
          <w:color w:val="000000"/>
        </w:rPr>
        <w:t xml:space="preserve">. № 31-ФЗ «О </w:t>
      </w:r>
      <w:r w:rsidRPr="006663AD">
        <w:rPr>
          <w:bCs/>
          <w:color w:val="000000"/>
        </w:rPr>
        <w:t>мобили</w:t>
      </w:r>
      <w:r w:rsidRPr="006663AD">
        <w:rPr>
          <w:color w:val="000000"/>
        </w:rPr>
        <w:t xml:space="preserve">зационной подготовке и мобилизации в Российской Федерации», 1998 № 53-ФЗ «О воинской   обязанности и военной службе», </w:t>
      </w:r>
      <w:smartTag w:uri="urn:schemas-microsoft-com:office:smarttags" w:element="metricconverter">
        <w:smartTagPr>
          <w:attr w:name="ProductID" w:val="2003 г"/>
        </w:smartTagPr>
        <w:r w:rsidRPr="006663AD">
          <w:rPr>
            <w:color w:val="000000"/>
          </w:rPr>
          <w:t>2003 г</w:t>
        </w:r>
      </w:smartTag>
      <w:r w:rsidRPr="006663AD">
        <w:rPr>
          <w:color w:val="000000"/>
        </w:rPr>
        <w:t xml:space="preserve">. № 131 - ФЗ </w:t>
      </w:r>
      <w:r w:rsidRPr="006663AD">
        <w:rPr>
          <w:color w:val="000000"/>
          <w:spacing w:val="2"/>
        </w:rPr>
        <w:t>«Об общих принципах организации местного самоуправления в Россий</w:t>
      </w:r>
      <w:r w:rsidRPr="006663AD">
        <w:rPr>
          <w:color w:val="000000"/>
          <w:spacing w:val="4"/>
        </w:rPr>
        <w:t>ской Федерации», постановлением Правительства Российской Федера</w:t>
      </w:r>
      <w:r w:rsidRPr="006663AD">
        <w:rPr>
          <w:color w:val="000000"/>
        </w:rPr>
        <w:t xml:space="preserve">ции от 27 ноября </w:t>
      </w:r>
      <w:smartTag w:uri="urn:schemas-microsoft-com:office:smarttags" w:element="metricconverter">
        <w:smartTagPr>
          <w:attr w:name="ProductID" w:val="2006 г"/>
        </w:smartTagPr>
        <w:r w:rsidRPr="006663AD">
          <w:rPr>
            <w:color w:val="000000"/>
          </w:rPr>
          <w:t>2006 г</w:t>
        </w:r>
      </w:smartTag>
      <w:r w:rsidRPr="006663AD">
        <w:rPr>
          <w:color w:val="000000"/>
        </w:rPr>
        <w:t xml:space="preserve">. № 719, </w:t>
      </w:r>
      <w:r w:rsidRPr="006663AD">
        <w:t>Законов Новосибир</w:t>
      </w:r>
      <w:r w:rsidR="00C762FB">
        <w:t>ской области: от 31.03.2008</w:t>
      </w:r>
      <w:proofErr w:type="gramEnd"/>
      <w:r w:rsidR="00C762FB">
        <w:t xml:space="preserve"> № </w:t>
      </w:r>
      <w:proofErr w:type="gramStart"/>
      <w:r w:rsidRPr="006663AD">
        <w:t>209-ОЗ «О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расчёту и предоставлению субвенций на осуществление первичного воинского учёта на территориях, где отсутствуют отделы военного комиссариата» и от 27.04.2010 № 488-ОЗ «Об утверждении Методики распределения между бюджетами городских округов Новосибирской области субвенций из областного бюджета Новосибирской области, предоставляемых за счёт субвенций бюджетам субъектов Российской Федерации</w:t>
      </w:r>
      <w:proofErr w:type="gramEnd"/>
      <w:r w:rsidRPr="006663AD">
        <w:t xml:space="preserve"> из федерального бюджета на осуществление полномочий по первичному воинскому учёту на территориях, где отсутствуют структурные подразделения военного комиссариата»,</w:t>
      </w:r>
      <w:r w:rsidRPr="006663AD">
        <w:rPr>
          <w:color w:val="000000"/>
        </w:rPr>
        <w:t xml:space="preserve"> «Об утверждении Положения о воин</w:t>
      </w:r>
      <w:r w:rsidRPr="006663AD">
        <w:rPr>
          <w:color w:val="000000"/>
          <w:spacing w:val="1"/>
        </w:rPr>
        <w:t xml:space="preserve">ском </w:t>
      </w:r>
      <w:r w:rsidR="00CE7E19">
        <w:rPr>
          <w:color w:val="000000"/>
          <w:spacing w:val="1"/>
        </w:rPr>
        <w:t xml:space="preserve">учете», Устава </w:t>
      </w:r>
      <w:proofErr w:type="spellStart"/>
      <w:r w:rsidR="00CE7E19">
        <w:rPr>
          <w:color w:val="000000"/>
          <w:spacing w:val="1"/>
        </w:rPr>
        <w:t>Стеклянского</w:t>
      </w:r>
      <w:proofErr w:type="spellEnd"/>
      <w:r w:rsidRPr="006663AD">
        <w:rPr>
          <w:color w:val="000000"/>
          <w:spacing w:val="1"/>
        </w:rPr>
        <w:t xml:space="preserve"> сельсовета</w:t>
      </w:r>
      <w:r w:rsidRPr="006663AD">
        <w:rPr>
          <w:color w:val="000000"/>
        </w:rPr>
        <w:t>,</w:t>
      </w:r>
      <w:r w:rsidR="00D475A7">
        <w:t xml:space="preserve"> администрация </w:t>
      </w:r>
      <w:proofErr w:type="spellStart"/>
      <w:r w:rsidR="00D475A7">
        <w:t>Стеклянского</w:t>
      </w:r>
      <w:proofErr w:type="spellEnd"/>
      <w:r w:rsidRPr="006663AD">
        <w:t xml:space="preserve"> сельсовета                                                                           ПОСТАНОВЛЯЕТ:</w:t>
      </w:r>
    </w:p>
    <w:p w:rsidR="00CB0A06" w:rsidRPr="006663AD" w:rsidRDefault="00CB0A06" w:rsidP="00CB0A06">
      <w:pPr>
        <w:jc w:val="both"/>
      </w:pPr>
      <w:r w:rsidRPr="006663AD">
        <w:t>1. Утвердить Положение «Об организации  и  осуществлении первичного воинского учета граждан</w:t>
      </w:r>
      <w:r w:rsidR="00D475A7">
        <w:t xml:space="preserve"> на территории </w:t>
      </w:r>
      <w:proofErr w:type="spellStart"/>
      <w:r w:rsidR="00D475A7">
        <w:t>Стеклянского</w:t>
      </w:r>
      <w:proofErr w:type="spellEnd"/>
      <w:r w:rsidRPr="006663AD">
        <w:t xml:space="preserve"> сельсовета </w:t>
      </w:r>
      <w:proofErr w:type="spellStart"/>
      <w:r w:rsidRPr="006663AD">
        <w:t>Купинского</w:t>
      </w:r>
      <w:proofErr w:type="spellEnd"/>
      <w:r w:rsidRPr="006663AD">
        <w:t xml:space="preserve"> района Новосибирской области»</w:t>
      </w:r>
    </w:p>
    <w:p w:rsidR="00CB0A06" w:rsidRPr="006663AD" w:rsidRDefault="006663AD" w:rsidP="00CB0A06">
      <w:pPr>
        <w:jc w:val="both"/>
      </w:pPr>
      <w:r>
        <w:t>2.Утвердить должностную инструкцию</w:t>
      </w:r>
      <w:r w:rsidR="00CB0A06" w:rsidRPr="006663AD">
        <w:t xml:space="preserve"> военно-учетн</w:t>
      </w:r>
      <w:r w:rsidR="00D475A7">
        <w:t xml:space="preserve">ого работника </w:t>
      </w:r>
      <w:proofErr w:type="spellStart"/>
      <w:r w:rsidR="00D475A7">
        <w:t>Стеклянского</w:t>
      </w:r>
      <w:proofErr w:type="spellEnd"/>
      <w:r w:rsidR="00D475A7">
        <w:t xml:space="preserve"> </w:t>
      </w:r>
      <w:r w:rsidR="00CB0A06" w:rsidRPr="006663AD">
        <w:t xml:space="preserve">сельсовета </w:t>
      </w:r>
      <w:proofErr w:type="spellStart"/>
      <w:r w:rsidR="00CB0A06" w:rsidRPr="006663AD">
        <w:t>Купинского</w:t>
      </w:r>
      <w:proofErr w:type="spellEnd"/>
      <w:r w:rsidR="00CB0A06" w:rsidRPr="006663AD">
        <w:t xml:space="preserve"> района Новосибирской    области </w:t>
      </w:r>
    </w:p>
    <w:p w:rsidR="00CB0A06" w:rsidRPr="006663AD" w:rsidRDefault="00CB0A06" w:rsidP="00CB0A06">
      <w:pPr>
        <w:jc w:val="both"/>
      </w:pPr>
      <w:r w:rsidRPr="006663AD">
        <w:t xml:space="preserve">3. </w:t>
      </w:r>
      <w:proofErr w:type="gramStart"/>
      <w:r w:rsidRPr="006663AD">
        <w:t>Контроль за</w:t>
      </w:r>
      <w:proofErr w:type="gramEnd"/>
      <w:r w:rsidRPr="006663AD">
        <w:t xml:space="preserve"> исполнением настоящего положения оставляю за собой.</w:t>
      </w:r>
    </w:p>
    <w:p w:rsidR="00CB0A06" w:rsidRPr="006663AD" w:rsidRDefault="00CB0A06" w:rsidP="00CB0A06"/>
    <w:p w:rsidR="00CB0A06" w:rsidRPr="006663AD" w:rsidRDefault="00CB0A06" w:rsidP="00CB0A06"/>
    <w:p w:rsidR="00CB0A06" w:rsidRPr="006663AD" w:rsidRDefault="00D475A7" w:rsidP="00CB0A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Стеклянского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E7E1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С.И. Жидкова</w:t>
      </w:r>
    </w:p>
    <w:p w:rsidR="00CB0A06" w:rsidRPr="006663AD" w:rsidRDefault="00CB0A06" w:rsidP="00CB0A06"/>
    <w:p w:rsidR="00CB0A06" w:rsidRPr="006663AD" w:rsidRDefault="00CB0A06" w:rsidP="00CB0A06"/>
    <w:p w:rsidR="00CB0A06" w:rsidRDefault="00CB0A06" w:rsidP="00CB0A06"/>
    <w:p w:rsidR="006663AD" w:rsidRDefault="006663AD" w:rsidP="00CB0A06"/>
    <w:p w:rsidR="006663AD" w:rsidRDefault="006663AD" w:rsidP="00CB0A06"/>
    <w:p w:rsidR="006663AD" w:rsidRDefault="006663AD" w:rsidP="00CB0A06"/>
    <w:p w:rsidR="006663AD" w:rsidRDefault="006663AD" w:rsidP="00CB0A06"/>
    <w:p w:rsidR="006663AD" w:rsidRDefault="006663AD" w:rsidP="00CB0A06"/>
    <w:p w:rsidR="006663AD" w:rsidRDefault="006663AD" w:rsidP="00CB0A06"/>
    <w:p w:rsidR="006663AD" w:rsidRDefault="006663AD" w:rsidP="00CB0A06"/>
    <w:p w:rsidR="006663AD" w:rsidRDefault="006663AD" w:rsidP="00CB0A06"/>
    <w:p w:rsidR="00C762FB" w:rsidRPr="006663AD" w:rsidRDefault="00C762FB" w:rsidP="00CB0A06"/>
    <w:p w:rsidR="00CB0A06" w:rsidRPr="006663AD" w:rsidRDefault="00CB0A06" w:rsidP="00CB0A06"/>
    <w:p w:rsidR="00CB0A06" w:rsidRPr="006663AD" w:rsidRDefault="00CB0A06" w:rsidP="00CB0A06"/>
    <w:p w:rsidR="00CB0A06" w:rsidRPr="006663AD" w:rsidRDefault="00B720F6" w:rsidP="00CB0A06"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9" type="#_x0000_t202" style="position:absolute;margin-left:0;margin-top:0;width:3in;height:1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aXjQIAABAFAAAOAAAAZHJzL2Uyb0RvYy54bWysVNmO0zAUfUfiHyy/d7KQTppo0tEsFCEN&#10;izTwAa7jNBaObWy3yTDiW/gKnpD4hn4S107b6bBICJEHx8v1ucs512fnQyfQhhnLlaxwchJjxCRV&#10;NZerCr9/t5jMMLKOyJoIJVmF75jF5/OnT856XbJUtUrUzCAAkbbsdYVb53QZRZa2rCP2RGkm4bBR&#10;piMOlmYV1Yb0gN6JKI3j06hXptZGUWYt7F6Ph3ge8JuGUfemaSxzSFQYYnNhNGFc+jGan5FyZYhu&#10;Od2FQf4hio5wCU4PUNfEEbQ2/BeojlOjrGrcCVVdpJqGUxZygGyS+KdsbluiWcgFimP1oUz2/8HS&#10;15u3BvG6wjlGknRA0fbL9vv22/Yryn11em1LMLrVYOaGSzUAyyFTq28U/WCRVFctkSt2YYzqW0Zq&#10;iC7xN6OjqyOO9SDL/pWqwQ1ZOxWAhsZ0vnRQDATowNLdgRk2OERhM82zZ0A3RhTOkjzJprDwPki5&#10;v66NdS+Y6pCfVNgA9QGebG6sG033Jt6bVYLXCy5EWJjV8koYtCEgk0X4duiPzIT0xlL5ayPiuANR&#10;gg9/5uMNtN8XSZrFl2kxWZzO8km2yKaTIo9nkzgpLovTOCuy68VnH2CSlS2vayZvuGR7CSbZ31G8&#10;a4ZRPEGEqK9wMU2nI0d/TDIO3++S7LiDjhS8q/DsYERKz+xzWUPapHSEi3EePQ4/EAI12P9DVYIO&#10;PPWjCNywHADFi2Op6jtQhFHAF3ALzwhMWmU+YdRDS1bYflwTwzASLyWoqkiyzPdwWGTTPIWFOT5Z&#10;Hp8QSQGqwg6jcXrlxr5fa8NXLXgadSzVBSix4UEjD1Ht9AttF5LZPRG+r4/XwerhIZv/AAAA//8D&#10;AFBLAwQUAAYACAAAACEAwuW++NoAAAAFAQAADwAAAGRycy9kb3ducmV2LnhtbEyPwU7DMBBE70j8&#10;g7VIXBB1CKWBEKcCJFCvLf2ATbxNIuJ1FLtN+vcsXOAy0mhWM2+L9ex6daIxdJ4N3C0SUMS1tx03&#10;Bvaf77ePoEJEtth7JgNnCrAuLy8KzK2feEunXWyUlHDI0UAb45BrHeqWHIaFH4glO/jRYRQ7NtqO&#10;OEm563WaJCvtsGNZaHGgt5bqr93RGThsppuHp6n6iPtsu1y9YpdV/mzM9dX88gwq0hz/juEHX9Ch&#10;FKbKH9kG1RuQR+KvSra8T8VWBtIsSUCXhf5PX34DAAD//wMAUEsBAi0AFAAGAAgAAAAhALaDOJL+&#10;AAAA4QEAABMAAAAAAAAAAAAAAAAAAAAAAFtDb250ZW50X1R5cGVzXS54bWxQSwECLQAUAAYACAAA&#10;ACEAOP0h/9YAAACUAQAACwAAAAAAAAAAAAAAAAAvAQAAX3JlbHMvLnJlbHNQSwECLQAUAAYACAAA&#10;ACEA0w/ml40CAAAQBQAADgAAAAAAAAAAAAAAAAAuAgAAZHJzL2Uyb0RvYy54bWxQSwECLQAUAAYA&#10;CAAAACEAwuW++NoAAAAFAQAADwAAAAAAAAAAAAAAAADnBAAAZHJzL2Rvd25yZXYueG1sUEsFBgAA&#10;AAAEAAQA8wAAAO4FAAAAAA==&#10;" stroked="f">
            <v:textbox>
              <w:txbxContent>
                <w:p w:rsidR="00CB0A06" w:rsidRDefault="00CB0A06" w:rsidP="00CB0A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СОГЛАСОВАНО:</w:t>
                  </w:r>
                </w:p>
                <w:p w:rsidR="00CB0A06" w:rsidRDefault="00CB0A06" w:rsidP="00CB0A06">
                  <w:r>
                    <w:t xml:space="preserve">Военный комиссар г. Карасук, </w:t>
                  </w:r>
                </w:p>
                <w:p w:rsidR="00CB0A06" w:rsidRDefault="00CB0A06" w:rsidP="00CB0A06">
                  <w:proofErr w:type="spellStart"/>
                  <w:r>
                    <w:t>Баганского</w:t>
                  </w:r>
                  <w:proofErr w:type="spellEnd"/>
                  <w:r>
                    <w:t xml:space="preserve">, Карасукского и </w:t>
                  </w:r>
                  <w:proofErr w:type="spellStart"/>
                  <w:r>
                    <w:t>Купинского</w:t>
                  </w:r>
                  <w:proofErr w:type="spellEnd"/>
                  <w:r>
                    <w:t xml:space="preserve"> районов</w:t>
                  </w:r>
                </w:p>
                <w:p w:rsidR="00CB0A06" w:rsidRDefault="00CB0A06" w:rsidP="00CB0A06">
                  <w:r>
                    <w:t xml:space="preserve">Ю.Л. </w:t>
                  </w:r>
                  <w:proofErr w:type="spellStart"/>
                  <w:r>
                    <w:t>Бибик</w:t>
                  </w:r>
                  <w:proofErr w:type="spellEnd"/>
                </w:p>
                <w:p w:rsidR="00CB0A06" w:rsidRDefault="00CB0A06" w:rsidP="00CB0A06">
                  <w:r>
                    <w:t>_______________________________</w:t>
                  </w:r>
                </w:p>
                <w:p w:rsidR="00CB0A06" w:rsidRDefault="00CB0A06" w:rsidP="00CB0A0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(Подпись)          </w:t>
                  </w:r>
                </w:p>
                <w:p w:rsidR="00CB0A06" w:rsidRDefault="00CB0A06" w:rsidP="00CB0A0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«___»_________________ </w:t>
                  </w:r>
                  <w:r>
                    <w:t>2023 года</w:t>
                  </w:r>
                </w:p>
                <w:p w:rsidR="00CB0A06" w:rsidRDefault="00CB0A06" w:rsidP="00CB0A06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>
        <w:pict>
          <v:shape id="Поле 6" o:spid="_x0000_s1030" type="#_x0000_t202" style="position:absolute;margin-left:243pt;margin-top:0;width:3in;height:1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QdjwIAABcFAAAOAAAAZHJzL2Uyb0RvYy54bWysVNmO0zAUfUfiHyy/d7KQLomajmahCGlY&#10;pIEPcB2nsXBsY7tNhhHfwlfwhMQ39JO4dtpOh0VCiDw4Xq7PXc65np/3rUBbZixXssTJWYwRk1RV&#10;XK5L/P7dcjTDyDoiKyKUZCW+YxafL54+mXe6YKlqlKiYQQAibdHpEjfO6SKKLG1YS+yZ0kzCYa1M&#10;SxwszTqqDOkAvRVRGseTqFOm0kZRZi3sXg+HeBHw65pR96auLXNIlBhic2E0YVz5MVrMSbE2RDec&#10;7sMg/xBFS7gEp0eoa+II2hj+C1TLqVFW1e6MqjZSdc0pCzlANkn8Uza3DdEs5ALFsfpYJvv/YOnr&#10;7VuDeFXiCUaStEDR7svu++7b7iua+Op02hZgdKvBzPWXqgeWQ6ZW3yj6wSKprhoi1+zCGNU1jFQQ&#10;XeJvRidXBxzrQVbdK1WBG7JxKgD1tWl96aAYCNCBpbsjM6x3iMJmOs2eAd0YUThLpkk2hoX3QYrD&#10;dW2se8FUi/ykxAaoD/Bke2PdYHow8d6sErxaciHCwqxXV8KgLQGZLMO3R39kJqQ3lspfGxCHHYgS&#10;fPgzH2+g/T5P0iy+TPPRcjKbjrJlNh7l03g2ipP8Mp/EWZ5dLz/7AJOsaHhVMXnDJTtIMMn+juJ9&#10;MwziCSJEXYnzcToeOPpjknH4fpdkyx10pOBtiWdHI1J4Zp/LCtImhSNcDPPocfiBEKjB4R+qEnTg&#10;qR9E4PpVHwQXROI1slLVHQjDKKANKIbXBCaNMp8w6qAzS2w/bohhGImXEsSVJ1nmWzkssvE0hYU5&#10;PVmdnhBJAarEDqNheuWG9t9ow9cNeBrkLNUFCLLmQSoPUe1lDN0Xctq/FL69T9fB6uE9W/wAAAD/&#10;/wMAUEsDBBQABgAIAAAAIQB6rzJf3gAAAAgBAAAPAAAAZHJzL2Rvd25yZXYueG1sTI/BTsMwEETv&#10;SPyDtUhcELVblSQN2VSARMW1pR/gxNskIraj2G3Sv2d7gstqVzOafVNsZ9uLC42h8w5huVAgyNXe&#10;dK5BOH5/PmcgQtTO6N47QrhSgG15f1fo3PjJ7elyiI3gEBdyjdDGOORShrolq8PCD+RYO/nR6sjn&#10;2Egz6onDbS9XSiXS6s7xh1YP9NFS/XM4W4TT1/T0spmqXTym+3Xyrru08lfEx4f57RVEpDn+meGG&#10;z+hQMlPlz84E0SOss4S7RASeLG+WGS8VwipVCmRZyP8Fyl8AAAD//wMAUEsBAi0AFAAGAAgAAAAh&#10;ALaDOJL+AAAA4QEAABMAAAAAAAAAAAAAAAAAAAAAAFtDb250ZW50X1R5cGVzXS54bWxQSwECLQAU&#10;AAYACAAAACEAOP0h/9YAAACUAQAACwAAAAAAAAAAAAAAAAAvAQAAX3JlbHMvLnJlbHNQSwECLQAU&#10;AAYACAAAACEAZKREHY8CAAAXBQAADgAAAAAAAAAAAAAAAAAuAgAAZHJzL2Uyb0RvYy54bWxQSwEC&#10;LQAUAAYACAAAACEAeq8yX94AAAAIAQAADwAAAAAAAAAAAAAAAADpBAAAZHJzL2Rvd25yZXYueG1s&#10;UEsFBgAAAAAEAAQA8wAAAPQFAAAAAA==&#10;" stroked="f">
            <v:textbox>
              <w:txbxContent>
                <w:p w:rsidR="00CB0A06" w:rsidRDefault="00CB0A06" w:rsidP="00CB0A06">
                  <w:pPr>
                    <w:rPr>
                      <w:b/>
                    </w:rPr>
                  </w:pPr>
                  <w:r>
                    <w:rPr>
                      <w:b/>
                    </w:rPr>
                    <w:t>УТВЕРЖДАЮ:</w:t>
                  </w:r>
                  <w:r w:rsidR="00D475A7">
                    <w:t xml:space="preserve"> Глава </w:t>
                  </w:r>
                  <w:proofErr w:type="spellStart"/>
                  <w:r w:rsidR="00D475A7">
                    <w:t>Стеклянского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Купинского</w:t>
                  </w:r>
                  <w:proofErr w:type="spellEnd"/>
                  <w:r>
                    <w:t xml:space="preserve"> района </w:t>
                  </w:r>
                </w:p>
                <w:p w:rsidR="00CB0A06" w:rsidRDefault="00CB0A06" w:rsidP="00CB0A06">
                  <w:r>
                    <w:t>Новосибирской области</w:t>
                  </w:r>
                </w:p>
                <w:p w:rsidR="00CB0A06" w:rsidRDefault="00D475A7" w:rsidP="00CB0A06">
                  <w:r>
                    <w:t>С.И. Жидкова</w:t>
                  </w:r>
                </w:p>
                <w:p w:rsidR="00CB0A06" w:rsidRDefault="00CB0A06" w:rsidP="00CB0A06">
                  <w:r>
                    <w:t>________________________________</w:t>
                  </w:r>
                </w:p>
                <w:p w:rsidR="00CB0A06" w:rsidRDefault="00CB0A06" w:rsidP="00CB0A0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(Подпись)</w:t>
                  </w:r>
                </w:p>
                <w:p w:rsidR="00CB0A06" w:rsidRDefault="00CB0A06" w:rsidP="00CB0A0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«___»_________________ </w:t>
                  </w:r>
                  <w:r>
                    <w:t>2023 года</w:t>
                  </w:r>
                </w:p>
                <w:p w:rsidR="00CB0A06" w:rsidRDefault="00CB0A06" w:rsidP="00CB0A06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CB0A06" w:rsidRPr="006663AD" w:rsidRDefault="00CB0A06" w:rsidP="00CB0A06">
      <w:pPr>
        <w:jc w:val="right"/>
      </w:pPr>
    </w:p>
    <w:p w:rsidR="00CB0A06" w:rsidRPr="006663AD" w:rsidRDefault="00CB0A06" w:rsidP="00CB0A06">
      <w:pPr>
        <w:jc w:val="right"/>
      </w:pPr>
    </w:p>
    <w:p w:rsidR="00CB0A06" w:rsidRPr="006663AD" w:rsidRDefault="00CB0A06" w:rsidP="00CB0A06">
      <w:pPr>
        <w:jc w:val="right"/>
      </w:pPr>
    </w:p>
    <w:p w:rsidR="00CB0A06" w:rsidRPr="006663AD" w:rsidRDefault="00CB0A06" w:rsidP="00CB0A06">
      <w:pPr>
        <w:jc w:val="right"/>
      </w:pPr>
    </w:p>
    <w:p w:rsidR="00CB0A06" w:rsidRPr="006663AD" w:rsidRDefault="00CB0A06" w:rsidP="00CB0A06">
      <w:pPr>
        <w:jc w:val="right"/>
      </w:pPr>
    </w:p>
    <w:p w:rsidR="00CB0A06" w:rsidRPr="006663AD" w:rsidRDefault="00CB0A06" w:rsidP="00CB0A06">
      <w:pPr>
        <w:jc w:val="right"/>
      </w:pPr>
    </w:p>
    <w:p w:rsidR="00CB0A06" w:rsidRPr="006663AD" w:rsidRDefault="00CB0A06" w:rsidP="00CB0A06">
      <w:pPr>
        <w:jc w:val="right"/>
      </w:pPr>
    </w:p>
    <w:p w:rsidR="00CB0A06" w:rsidRPr="006663AD" w:rsidRDefault="00CB0A06" w:rsidP="00CB0A06">
      <w:pPr>
        <w:jc w:val="right"/>
      </w:pPr>
    </w:p>
    <w:p w:rsidR="00CB0A06" w:rsidRPr="006663AD" w:rsidRDefault="00CB0A06" w:rsidP="00CB0A06">
      <w:pPr>
        <w:jc w:val="right"/>
      </w:pPr>
    </w:p>
    <w:p w:rsidR="00CB0A06" w:rsidRPr="006663AD" w:rsidRDefault="00CB0A06" w:rsidP="00CB0A06"/>
    <w:p w:rsidR="00CB0A06" w:rsidRPr="006663AD" w:rsidRDefault="00CB0A06" w:rsidP="00CB0A06">
      <w:pPr>
        <w:jc w:val="center"/>
        <w:rPr>
          <w:b/>
        </w:rPr>
      </w:pPr>
      <w:r w:rsidRPr="006663AD">
        <w:rPr>
          <w:b/>
        </w:rPr>
        <w:t>Положение</w:t>
      </w:r>
    </w:p>
    <w:p w:rsidR="00CB0A06" w:rsidRPr="006663AD" w:rsidRDefault="00CB0A06" w:rsidP="00CB0A06">
      <w:pPr>
        <w:jc w:val="center"/>
        <w:rPr>
          <w:b/>
        </w:rPr>
      </w:pPr>
      <w:r w:rsidRPr="006663AD">
        <w:rPr>
          <w:b/>
        </w:rPr>
        <w:t xml:space="preserve"> об организации  и осуществлении   первичного воинского учета граждан</w:t>
      </w:r>
      <w:r w:rsidR="00D475A7">
        <w:rPr>
          <w:b/>
        </w:rPr>
        <w:t xml:space="preserve"> на территории </w:t>
      </w:r>
      <w:proofErr w:type="spellStart"/>
      <w:r w:rsidR="00D475A7">
        <w:rPr>
          <w:b/>
        </w:rPr>
        <w:t>Стеклянского</w:t>
      </w:r>
      <w:proofErr w:type="spellEnd"/>
      <w:r w:rsidRPr="006663AD">
        <w:rPr>
          <w:b/>
        </w:rPr>
        <w:t xml:space="preserve"> сельсовета </w:t>
      </w:r>
      <w:proofErr w:type="spellStart"/>
      <w:r w:rsidRPr="006663AD">
        <w:rPr>
          <w:b/>
        </w:rPr>
        <w:t>Купинского</w:t>
      </w:r>
      <w:proofErr w:type="spellEnd"/>
      <w:r w:rsidRPr="006663AD">
        <w:rPr>
          <w:b/>
        </w:rPr>
        <w:t xml:space="preserve"> района Новосибирской области.</w:t>
      </w:r>
    </w:p>
    <w:p w:rsidR="00CB0A06" w:rsidRPr="006663AD" w:rsidRDefault="00CB0A06" w:rsidP="00CB0A06">
      <w:pPr>
        <w:jc w:val="center"/>
        <w:rPr>
          <w:b/>
        </w:rPr>
      </w:pPr>
    </w:p>
    <w:p w:rsidR="00CB0A06" w:rsidRPr="006663AD" w:rsidRDefault="00CB0A06" w:rsidP="00CB0A06">
      <w:pPr>
        <w:numPr>
          <w:ilvl w:val="0"/>
          <w:numId w:val="2"/>
        </w:numPr>
        <w:jc w:val="center"/>
      </w:pPr>
      <w:r w:rsidRPr="006663AD">
        <w:t>ОБЩИЕ ПОЛОЖЕНИЯ.</w:t>
      </w:r>
    </w:p>
    <w:p w:rsidR="00CB0A06" w:rsidRPr="006663AD" w:rsidRDefault="00CB0A06" w:rsidP="00CB0A06">
      <w:pPr>
        <w:jc w:val="center"/>
      </w:pPr>
    </w:p>
    <w:p w:rsidR="00CB0A06" w:rsidRPr="006663AD" w:rsidRDefault="00CB0A06" w:rsidP="00CB0A06">
      <w:pPr>
        <w:numPr>
          <w:ilvl w:val="1"/>
          <w:numId w:val="2"/>
        </w:numPr>
        <w:jc w:val="both"/>
      </w:pPr>
      <w:r w:rsidRPr="006663AD">
        <w:t>Военно-учетный работник</w:t>
      </w:r>
      <w:r w:rsidR="00D475A7">
        <w:t xml:space="preserve"> администрации </w:t>
      </w:r>
      <w:proofErr w:type="spellStart"/>
      <w:r w:rsidR="00D475A7">
        <w:t>Стеклянского</w:t>
      </w:r>
      <w:proofErr w:type="spellEnd"/>
      <w:r w:rsidRPr="006663AD">
        <w:t xml:space="preserve"> сельсовета осуществляет свою деятельность на основе внутреннего совместительства. Назначается на должность и освобождается от до</w:t>
      </w:r>
      <w:r w:rsidR="00D475A7">
        <w:t xml:space="preserve">лжности Главой </w:t>
      </w:r>
      <w:proofErr w:type="spellStart"/>
      <w:r w:rsidR="00D475A7">
        <w:t>Стеклянского</w:t>
      </w:r>
      <w:proofErr w:type="spellEnd"/>
      <w:r w:rsidR="00D475A7">
        <w:t xml:space="preserve"> </w:t>
      </w:r>
      <w:r w:rsidRPr="006663AD">
        <w:t xml:space="preserve"> сельсовета. Находится в непосредственном под</w:t>
      </w:r>
      <w:r w:rsidR="00D475A7">
        <w:t xml:space="preserve">чинении Главы  </w:t>
      </w:r>
      <w:proofErr w:type="spellStart"/>
      <w:r w:rsidR="00D475A7">
        <w:t>Стеклянского</w:t>
      </w:r>
      <w:proofErr w:type="spellEnd"/>
      <w:r w:rsidRPr="006663AD">
        <w:t xml:space="preserve"> сельсовета.</w:t>
      </w:r>
    </w:p>
    <w:p w:rsidR="00CB0A06" w:rsidRPr="006663AD" w:rsidRDefault="00CB0A06" w:rsidP="00CB0A06">
      <w:pPr>
        <w:numPr>
          <w:ilvl w:val="1"/>
          <w:numId w:val="2"/>
        </w:numPr>
        <w:jc w:val="both"/>
      </w:pPr>
      <w:proofErr w:type="gramStart"/>
      <w:r w:rsidRPr="006663AD">
        <w:t xml:space="preserve">Военно-учетный работник в своей деятельности руководствуется  Конституцией Российской Федерации, федеральными законами 31.05.1996 г. № 61-ФЗ «Об обороне», 26.02. </w:t>
      </w:r>
      <w:smartTag w:uri="urn:schemas-microsoft-com:office:smarttags" w:element="metricconverter">
        <w:smartTagPr>
          <w:attr w:name="ProductID" w:val="1997 г"/>
        </w:smartTagPr>
        <w:r w:rsidRPr="006663AD">
          <w:t>1997 г</w:t>
        </w:r>
      </w:smartTag>
      <w:r w:rsidRPr="006663AD">
        <w:t xml:space="preserve">. № 31-ФЗ О мобилизационной подготовке и мобилизации в Российской Федерации», 28.03.1998 г. № 53-ФЗ «О воинской обязанности и военной службе», </w:t>
      </w:r>
      <w:smartTag w:uri="urn:schemas-microsoft-com:office:smarttags" w:element="metricconverter">
        <w:smartTagPr>
          <w:attr w:name="ProductID" w:val="2003 г"/>
        </w:smartTagPr>
        <w:r w:rsidRPr="006663AD">
          <w:t>2003 г</w:t>
        </w:r>
      </w:smartTag>
      <w:r w:rsidRPr="006663AD">
        <w:t>. № 131-ФЗ «Об общих принципах организации местного самоуправления в Российской Федерации», постановлением Правительства Российской Федерации от 27.11.2006 г. № 719 «Об утверждении Положения</w:t>
      </w:r>
      <w:proofErr w:type="gramEnd"/>
      <w:r w:rsidRPr="006663AD">
        <w:t xml:space="preserve"> о воинском у</w:t>
      </w:r>
      <w:r w:rsidR="00D475A7">
        <w:t xml:space="preserve">чете», Уставом </w:t>
      </w:r>
      <w:proofErr w:type="spellStart"/>
      <w:r w:rsidR="00D475A7">
        <w:t>Стеклянского</w:t>
      </w:r>
      <w:proofErr w:type="spellEnd"/>
      <w:r w:rsidRPr="006663AD">
        <w:t xml:space="preserve"> сельсовета, иными нормативными правовыми </w:t>
      </w:r>
      <w:r w:rsidR="00AC06B0">
        <w:t xml:space="preserve">актами администрации </w:t>
      </w:r>
      <w:proofErr w:type="spellStart"/>
      <w:r w:rsidR="00D475A7">
        <w:t>Стеклянского</w:t>
      </w:r>
      <w:proofErr w:type="spellEnd"/>
      <w:r w:rsidRPr="00AC06B0">
        <w:t xml:space="preserve"> сельсовета</w:t>
      </w:r>
      <w:r w:rsidRPr="006663AD">
        <w:t>, а также  настоящим Положением.</w:t>
      </w:r>
    </w:p>
    <w:p w:rsidR="00CB0A06" w:rsidRPr="006663AD" w:rsidRDefault="00CB0A06" w:rsidP="00CB0A06">
      <w:pPr>
        <w:numPr>
          <w:ilvl w:val="1"/>
          <w:numId w:val="2"/>
        </w:numPr>
        <w:jc w:val="both"/>
      </w:pPr>
      <w:r w:rsidRPr="006663AD">
        <w:t>Положение об организации  и осуществлении первичного воинского учета граждан</w:t>
      </w:r>
      <w:r w:rsidR="00D475A7">
        <w:t xml:space="preserve"> на территории </w:t>
      </w:r>
      <w:proofErr w:type="spellStart"/>
      <w:r w:rsidR="00D475A7">
        <w:t>Стеклянского</w:t>
      </w:r>
      <w:proofErr w:type="spellEnd"/>
      <w:r w:rsidRPr="006663AD">
        <w:t xml:space="preserve"> сельсовета утверж</w:t>
      </w:r>
      <w:r w:rsidR="00D475A7">
        <w:t xml:space="preserve">дается  Главой </w:t>
      </w:r>
      <w:proofErr w:type="spellStart"/>
      <w:r w:rsidR="00D475A7">
        <w:t>Стеклянского</w:t>
      </w:r>
      <w:proofErr w:type="spellEnd"/>
      <w:r w:rsidRPr="006663AD">
        <w:t xml:space="preserve"> сельсовета.</w:t>
      </w:r>
    </w:p>
    <w:p w:rsidR="00CB0A06" w:rsidRPr="006663AD" w:rsidRDefault="00CB0A06" w:rsidP="00CB0A06"/>
    <w:p w:rsidR="00CB0A06" w:rsidRPr="006663AD" w:rsidRDefault="00CB0A06" w:rsidP="00CB0A06">
      <w:pPr>
        <w:numPr>
          <w:ilvl w:val="0"/>
          <w:numId w:val="2"/>
        </w:numPr>
        <w:jc w:val="center"/>
      </w:pPr>
      <w:r w:rsidRPr="006663AD">
        <w:t>ОСНОВНЫЕ ЗАДАЧИ.</w:t>
      </w:r>
    </w:p>
    <w:p w:rsidR="00CB0A06" w:rsidRPr="006663AD" w:rsidRDefault="00CB0A06" w:rsidP="00CB0A06">
      <w:pPr>
        <w:jc w:val="center"/>
      </w:pPr>
    </w:p>
    <w:p w:rsidR="00CB0A06" w:rsidRPr="006663AD" w:rsidRDefault="00CB0A06" w:rsidP="00CB0A06">
      <w:pPr>
        <w:numPr>
          <w:ilvl w:val="1"/>
          <w:numId w:val="2"/>
        </w:numPr>
        <w:jc w:val="both"/>
      </w:pPr>
      <w:r w:rsidRPr="006663AD">
        <w:t>Основными задачами военно-учетного работника являются:</w:t>
      </w:r>
    </w:p>
    <w:p w:rsidR="00CB0A06" w:rsidRPr="006663AD" w:rsidRDefault="00CB0A06" w:rsidP="00CB0A06">
      <w:pPr>
        <w:ind w:left="360"/>
        <w:jc w:val="both"/>
      </w:pPr>
      <w:r w:rsidRPr="006663AD">
        <w:t xml:space="preserve">           - обеспечение исполнения гражданами воинской обязанности, установленной федеральными законами «</w:t>
      </w:r>
      <w:proofErr w:type="gramStart"/>
      <w:r w:rsidRPr="006663AD">
        <w:t>Об</w:t>
      </w:r>
      <w:proofErr w:type="gramEnd"/>
      <w:r w:rsidRPr="006663AD">
        <w:t xml:space="preserve"> бороне», «О воинской обязанности и военной службе», «О мобилизационной подготовке и  мобилизации в Российской Федерации»;</w:t>
      </w:r>
    </w:p>
    <w:p w:rsidR="00CB0A06" w:rsidRPr="006663AD" w:rsidRDefault="00CB0A06" w:rsidP="00CB0A06">
      <w:pPr>
        <w:ind w:left="360"/>
        <w:jc w:val="both"/>
      </w:pPr>
      <w:r w:rsidRPr="006663AD">
        <w:t xml:space="preserve">          - документальное оформление сведений воинского учета о гражданах, состоящих на воинском учете;</w:t>
      </w:r>
    </w:p>
    <w:p w:rsidR="00CB0A06" w:rsidRPr="006663AD" w:rsidRDefault="00CB0A06" w:rsidP="00CB0A06">
      <w:pPr>
        <w:ind w:left="360"/>
        <w:jc w:val="both"/>
      </w:pPr>
      <w:r w:rsidRPr="006663AD">
        <w:t xml:space="preserve">          -анализ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CB0A06" w:rsidRPr="006663AD" w:rsidRDefault="00CB0A06" w:rsidP="00CB0A06">
      <w:pPr>
        <w:numPr>
          <w:ilvl w:val="0"/>
          <w:numId w:val="2"/>
        </w:numPr>
        <w:jc w:val="center"/>
      </w:pPr>
      <w:r w:rsidRPr="006663AD">
        <w:t>ФУНКЦИИ.</w:t>
      </w:r>
    </w:p>
    <w:p w:rsidR="00CB0A06" w:rsidRPr="006663AD" w:rsidRDefault="00CB0A06" w:rsidP="00CB0A06">
      <w:pPr>
        <w:jc w:val="center"/>
      </w:pPr>
    </w:p>
    <w:p w:rsidR="00CB0A06" w:rsidRPr="006663AD" w:rsidRDefault="00CB0A06" w:rsidP="00CB0A06">
      <w:pPr>
        <w:numPr>
          <w:ilvl w:val="1"/>
          <w:numId w:val="2"/>
        </w:numPr>
        <w:jc w:val="both"/>
      </w:pPr>
      <w:r w:rsidRPr="006663AD">
        <w:t>Обеспечивать выполнение функций, возложенных на администрацию в повседневной деятельности по первичному воинскому учету, воинскому учету граждан, пребывающих в запасе, из числа рабо</w:t>
      </w:r>
      <w:r w:rsidR="00D475A7">
        <w:t xml:space="preserve">тающих в администрации </w:t>
      </w:r>
      <w:proofErr w:type="spellStart"/>
      <w:r w:rsidR="00D475A7">
        <w:t>Стеклянского</w:t>
      </w:r>
      <w:proofErr w:type="spellEnd"/>
      <w:r w:rsidRPr="006663AD">
        <w:t xml:space="preserve"> сельсовета.</w:t>
      </w:r>
    </w:p>
    <w:p w:rsidR="00CB0A06" w:rsidRPr="006663AD" w:rsidRDefault="00CB0A06" w:rsidP="00CB0A06">
      <w:pPr>
        <w:numPr>
          <w:ilvl w:val="1"/>
          <w:numId w:val="2"/>
        </w:numPr>
        <w:jc w:val="both"/>
      </w:pPr>
      <w:r w:rsidRPr="006663AD">
        <w:t xml:space="preserve">Осуществлять первичный  воинский учет граждан, пребывающих в запасе, и граждан, подлежащих призыву на военную службу, проживающих или пребывающих (на срок более трех месяцев) </w:t>
      </w:r>
      <w:r w:rsidR="00D475A7">
        <w:t xml:space="preserve">на территории  </w:t>
      </w:r>
      <w:proofErr w:type="spellStart"/>
      <w:r w:rsidR="00D475A7">
        <w:t>Стеклянского</w:t>
      </w:r>
      <w:proofErr w:type="spellEnd"/>
      <w:r w:rsidRPr="006663AD">
        <w:t xml:space="preserve"> сельсовета.</w:t>
      </w:r>
    </w:p>
    <w:p w:rsidR="00CB0A06" w:rsidRPr="006663AD" w:rsidRDefault="00CB0A06" w:rsidP="00CB0A06">
      <w:pPr>
        <w:numPr>
          <w:ilvl w:val="1"/>
          <w:numId w:val="2"/>
        </w:numPr>
        <w:jc w:val="both"/>
      </w:pPr>
      <w:r w:rsidRPr="006663AD">
        <w:lastRenderedPageBreak/>
        <w:t>Выявлять совместно с органами внутренних дел граждан, постоянно или временно проживающих</w:t>
      </w:r>
      <w:r w:rsidR="00CB5FB0">
        <w:t xml:space="preserve"> на территории </w:t>
      </w:r>
      <w:proofErr w:type="spellStart"/>
      <w:r w:rsidR="00CB5FB0">
        <w:t>Стеклянского</w:t>
      </w:r>
      <w:proofErr w:type="spellEnd"/>
      <w:r w:rsidRPr="006663AD">
        <w:t xml:space="preserve"> сельсовета, обязанных состоять на воинском учете.</w:t>
      </w:r>
    </w:p>
    <w:p w:rsidR="00CB0A06" w:rsidRPr="006663AD" w:rsidRDefault="00CB0A06" w:rsidP="00CB0A06">
      <w:pPr>
        <w:numPr>
          <w:ilvl w:val="1"/>
          <w:numId w:val="2"/>
        </w:numPr>
        <w:jc w:val="both"/>
      </w:pPr>
      <w:r w:rsidRPr="006663AD">
        <w:t>Вести учет организаций, находящихся</w:t>
      </w:r>
      <w:r w:rsidR="00CB5FB0">
        <w:t xml:space="preserve"> на территории </w:t>
      </w:r>
      <w:proofErr w:type="spellStart"/>
      <w:r w:rsidR="00CB5FB0">
        <w:t>Стеклянского</w:t>
      </w:r>
      <w:proofErr w:type="spellEnd"/>
      <w:r w:rsidRPr="006663AD">
        <w:t xml:space="preserve"> сельсовета, и контролировать ведение в них воинского учета.</w:t>
      </w:r>
    </w:p>
    <w:p w:rsidR="00CB0A06" w:rsidRPr="006663AD" w:rsidRDefault="00CB0A06" w:rsidP="00CB0A06">
      <w:pPr>
        <w:numPr>
          <w:ilvl w:val="1"/>
          <w:numId w:val="2"/>
        </w:numPr>
        <w:jc w:val="both"/>
      </w:pPr>
      <w:r w:rsidRPr="006663AD">
        <w:t xml:space="preserve">Сверять не реже одного раза в год документы первичного  воинского учета с документами воинского учета военного комиссариата г. Карасук, </w:t>
      </w:r>
      <w:proofErr w:type="spellStart"/>
      <w:r w:rsidRPr="006663AD">
        <w:t>Баганскому</w:t>
      </w:r>
      <w:proofErr w:type="spellEnd"/>
      <w:r w:rsidRPr="006663AD">
        <w:t xml:space="preserve">, Карасукскому и </w:t>
      </w:r>
      <w:proofErr w:type="spellStart"/>
      <w:r w:rsidRPr="006663AD">
        <w:t>Купинского</w:t>
      </w:r>
      <w:proofErr w:type="spellEnd"/>
      <w:r w:rsidRPr="006663AD">
        <w:t xml:space="preserve"> районов Новосибирской области, а также с  карточками регистрации или домовыми книгами.</w:t>
      </w:r>
    </w:p>
    <w:p w:rsidR="00CB0A06" w:rsidRPr="006663AD" w:rsidRDefault="00CB0A06" w:rsidP="00CB0A06">
      <w:pPr>
        <w:numPr>
          <w:ilvl w:val="1"/>
          <w:numId w:val="2"/>
        </w:numPr>
        <w:jc w:val="both"/>
      </w:pPr>
      <w:r w:rsidRPr="006663AD">
        <w:t xml:space="preserve">По указанию военного комиссариата г. Карасук, </w:t>
      </w:r>
      <w:proofErr w:type="spellStart"/>
      <w:r w:rsidRPr="006663AD">
        <w:t>Баганскому</w:t>
      </w:r>
      <w:proofErr w:type="spellEnd"/>
      <w:r w:rsidRPr="006663AD">
        <w:t xml:space="preserve">, Карасукскому и </w:t>
      </w:r>
      <w:proofErr w:type="spellStart"/>
      <w:r w:rsidRPr="006663AD">
        <w:t>Купинского</w:t>
      </w:r>
      <w:proofErr w:type="spellEnd"/>
      <w:r w:rsidRPr="006663AD">
        <w:t xml:space="preserve"> районов Новосибирской области оповещать граждан о вызовах в военный комиссариат.</w:t>
      </w:r>
    </w:p>
    <w:p w:rsidR="00CB0A06" w:rsidRPr="006663AD" w:rsidRDefault="00CB0A06" w:rsidP="00CB0A06">
      <w:pPr>
        <w:ind w:firstLine="360"/>
        <w:jc w:val="both"/>
      </w:pPr>
      <w:r w:rsidRPr="006663AD">
        <w:t xml:space="preserve">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 г. Карасук, </w:t>
      </w:r>
      <w:proofErr w:type="spellStart"/>
      <w:r w:rsidRPr="006663AD">
        <w:t>Баганскому</w:t>
      </w:r>
      <w:proofErr w:type="spellEnd"/>
      <w:r w:rsidRPr="006663AD">
        <w:t xml:space="preserve">, Карасукскому и </w:t>
      </w:r>
      <w:proofErr w:type="spellStart"/>
      <w:r w:rsidRPr="006663AD">
        <w:t>Купинского</w:t>
      </w:r>
      <w:proofErr w:type="spellEnd"/>
      <w:r w:rsidRPr="006663AD">
        <w:t xml:space="preserve"> районов Новосибирской области.</w:t>
      </w:r>
    </w:p>
    <w:p w:rsidR="00CB0A06" w:rsidRPr="006663AD" w:rsidRDefault="00CB0A06" w:rsidP="00CB0A06">
      <w:pPr>
        <w:numPr>
          <w:ilvl w:val="1"/>
          <w:numId w:val="2"/>
        </w:numPr>
        <w:jc w:val="both"/>
      </w:pPr>
      <w:r w:rsidRPr="006663AD">
        <w:t xml:space="preserve">Ежегодно предоставлять в военный комиссариат г. Карасук, </w:t>
      </w:r>
      <w:proofErr w:type="spellStart"/>
      <w:r w:rsidRPr="006663AD">
        <w:t>Баганскому</w:t>
      </w:r>
      <w:proofErr w:type="spellEnd"/>
      <w:r w:rsidRPr="006663AD">
        <w:t xml:space="preserve">, Карасукскому и </w:t>
      </w:r>
      <w:proofErr w:type="spellStart"/>
      <w:r w:rsidRPr="006663AD">
        <w:t>Купинского</w:t>
      </w:r>
      <w:proofErr w:type="spellEnd"/>
      <w:r w:rsidRPr="006663AD">
        <w:t xml:space="preserve"> районов Новосибирской области до 1 сентября списки юношей 15-ти и 16-ти летнего возраста, а до 1 ноябр</w:t>
      </w:r>
      <w:proofErr w:type="gramStart"/>
      <w:r w:rsidRPr="006663AD">
        <w:t>я-</w:t>
      </w:r>
      <w:proofErr w:type="gramEnd"/>
      <w:r w:rsidRPr="006663AD">
        <w:t xml:space="preserve"> списки юношей подлежащих первоначальной постановке на воинский учет в следующем году.</w:t>
      </w:r>
    </w:p>
    <w:p w:rsidR="00CB0A06" w:rsidRPr="006663AD" w:rsidRDefault="00CB0A06" w:rsidP="00CB0A06">
      <w:pPr>
        <w:numPr>
          <w:ilvl w:val="1"/>
          <w:numId w:val="2"/>
        </w:numPr>
        <w:jc w:val="both"/>
      </w:pPr>
      <w:r w:rsidRPr="006663AD">
        <w:t xml:space="preserve"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6663AD">
        <w:t>контроль за</w:t>
      </w:r>
      <w:proofErr w:type="gramEnd"/>
      <w:r w:rsidRPr="006663AD">
        <w:t xml:space="preserve"> их исполнением.</w:t>
      </w:r>
    </w:p>
    <w:p w:rsidR="00CB0A06" w:rsidRPr="006663AD" w:rsidRDefault="00CB0A06" w:rsidP="00CB0A06">
      <w:pPr>
        <w:jc w:val="both"/>
      </w:pPr>
    </w:p>
    <w:p w:rsidR="00CB0A06" w:rsidRPr="006663AD" w:rsidRDefault="00CB0A06" w:rsidP="00CB0A06">
      <w:pPr>
        <w:numPr>
          <w:ilvl w:val="0"/>
          <w:numId w:val="2"/>
        </w:numPr>
        <w:jc w:val="center"/>
      </w:pPr>
      <w:r w:rsidRPr="006663AD">
        <w:t>ПРАВА</w:t>
      </w:r>
    </w:p>
    <w:p w:rsidR="00CB0A06" w:rsidRPr="006663AD" w:rsidRDefault="00CB0A06" w:rsidP="00CB0A06">
      <w:pPr>
        <w:jc w:val="center"/>
      </w:pPr>
    </w:p>
    <w:p w:rsidR="00CB0A06" w:rsidRPr="006663AD" w:rsidRDefault="00CB0A06" w:rsidP="00CB0A06">
      <w:pPr>
        <w:numPr>
          <w:ilvl w:val="1"/>
          <w:numId w:val="2"/>
        </w:numPr>
        <w:jc w:val="both"/>
      </w:pPr>
      <w:r w:rsidRPr="006663AD">
        <w:t xml:space="preserve">Для плановой и целенаправленной работы военно-учетный работник  </w:t>
      </w:r>
    </w:p>
    <w:p w:rsidR="00CB0A06" w:rsidRPr="006663AD" w:rsidRDefault="00CB0A06" w:rsidP="00CB0A06">
      <w:pPr>
        <w:ind w:left="360"/>
        <w:jc w:val="both"/>
      </w:pPr>
      <w:r w:rsidRPr="006663AD">
        <w:t>имеет право:</w:t>
      </w:r>
    </w:p>
    <w:p w:rsidR="00CB0A06" w:rsidRPr="006663AD" w:rsidRDefault="00CB0A06" w:rsidP="00CB0A06">
      <w:pPr>
        <w:ind w:left="360"/>
        <w:jc w:val="both"/>
      </w:pPr>
      <w:r w:rsidRPr="006663AD">
        <w:t xml:space="preserve">          - вносить предложения по запросу и получению в установленном порядке необходимых  материалов и информации от федеральных органов государственной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CB0A06" w:rsidRPr="006663AD" w:rsidRDefault="00CB0A06" w:rsidP="00CB0A06">
      <w:pPr>
        <w:ind w:left="360"/>
        <w:jc w:val="both"/>
      </w:pPr>
      <w:r w:rsidRPr="006663AD">
        <w:t xml:space="preserve">          - запрашивать и получать от структурных подразделений</w:t>
      </w:r>
      <w:r w:rsidR="00CB5FB0">
        <w:t xml:space="preserve"> администрации </w:t>
      </w:r>
      <w:proofErr w:type="spellStart"/>
      <w:r w:rsidR="00CB5FB0">
        <w:t>Стеклянского</w:t>
      </w:r>
      <w:proofErr w:type="spellEnd"/>
      <w:r w:rsidRPr="006663AD">
        <w:t xml:space="preserve"> сельсовета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военно-учетного работника задач; </w:t>
      </w:r>
    </w:p>
    <w:p w:rsidR="00CB0A06" w:rsidRPr="006663AD" w:rsidRDefault="00CB0A06" w:rsidP="00CB0A06">
      <w:pPr>
        <w:ind w:left="360"/>
        <w:jc w:val="both"/>
      </w:pPr>
      <w:r w:rsidRPr="006663AD">
        <w:t xml:space="preserve">         - создавать информационные базы данных по вопросам, отнесенным к  компетенции военно-учетного работника;</w:t>
      </w:r>
    </w:p>
    <w:p w:rsidR="00CB0A06" w:rsidRPr="006663AD" w:rsidRDefault="00CB0A06" w:rsidP="00CB0A06">
      <w:pPr>
        <w:ind w:left="360"/>
        <w:jc w:val="both"/>
      </w:pPr>
      <w:r w:rsidRPr="006663AD">
        <w:t xml:space="preserve">         - выносить на рассм</w:t>
      </w:r>
      <w:r w:rsidR="00CB5FB0">
        <w:t xml:space="preserve">отрение Главой </w:t>
      </w:r>
      <w:proofErr w:type="spellStart"/>
      <w:r w:rsidR="00CB5FB0">
        <w:t>Стеклянского</w:t>
      </w:r>
      <w:proofErr w:type="spellEnd"/>
      <w:r w:rsidRPr="006663AD">
        <w:t xml:space="preserve"> сельсовета вопросы о привлечении на договорной основе специалистов для осуществления отдельных работ;</w:t>
      </w:r>
    </w:p>
    <w:p w:rsidR="00CB0A06" w:rsidRPr="006663AD" w:rsidRDefault="00CB0A06" w:rsidP="00CB0A06">
      <w:pPr>
        <w:ind w:left="360"/>
        <w:jc w:val="both"/>
      </w:pPr>
      <w:r w:rsidRPr="006663AD">
        <w:t xml:space="preserve">         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военно-учетного работника;</w:t>
      </w:r>
    </w:p>
    <w:p w:rsidR="00CB0A06" w:rsidRPr="006663AD" w:rsidRDefault="00CB0A06" w:rsidP="006663AD">
      <w:pPr>
        <w:ind w:left="360"/>
        <w:jc w:val="both"/>
      </w:pPr>
      <w:r w:rsidRPr="006663AD">
        <w:t xml:space="preserve">          - проводить  внутренние совещания по вопросам, отнесенным к компетенции военно-учетного работника.</w:t>
      </w:r>
    </w:p>
    <w:p w:rsidR="00CB0A06" w:rsidRPr="006663AD" w:rsidRDefault="00CB0A06" w:rsidP="006663AD">
      <w:pPr>
        <w:jc w:val="both"/>
      </w:pPr>
    </w:p>
    <w:p w:rsidR="00CB0A06" w:rsidRPr="006663AD" w:rsidRDefault="00CB0A06" w:rsidP="00CB0A06">
      <w:pPr>
        <w:ind w:left="360"/>
        <w:jc w:val="both"/>
      </w:pPr>
    </w:p>
    <w:p w:rsidR="00CB0A06" w:rsidRPr="006663AD" w:rsidRDefault="00B720F6" w:rsidP="00CB0A06">
      <w:r>
        <w:lastRenderedPageBreak/>
        <w:pict>
          <v:shape id="Поле 2" o:spid="_x0000_s1031" type="#_x0000_t202" style="position:absolute;margin-left:251.7pt;margin-top:-.3pt;width:3in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uEjgIAABcFAAAOAAAAZHJzL2Uyb0RvYy54bWysVNmO0zAUfUfiHyy/d7KQLomajmahCGlY&#10;pIEPcB2nsXBsY7tNhhHfwlfwhMQ39JO4dtpOh0VCiDw4Xq7PXc65np/3rUBbZixXssTJWYwRk1RV&#10;XK5L/P7dcjTDyDoiKyKUZCW+YxafL54+mXe6YKlqlKiYQQAibdHpEjfO6SKKLG1YS+yZ0kzCYa1M&#10;SxwszTqqDOkAvRVRGseTqFOm0kZRZi3sXg+HeBHw65pR96auLXNIlBhic2E0YVz5MVrMSbE2RDec&#10;7sMg/xBFS7gEp0eoa+II2hj+C1TLqVFW1e6MqjZSdc0pCzlANkn8Uza3DdEs5ALFsfpYJvv/YOnr&#10;7VuDeFXiFCNJWqBo92X3ffdt9xWlvjqdtgUY3Wowc/2l6oHlkKnVN4p+sEiqq4bINbswRnUNIxVE&#10;l/ib0cnVAcd6kFX3SlXghmycCkB9bVpfOigGAnRg6e7IDOsdorCZTrNnQDdGFM6SSRz7hfdBisN1&#10;bax7wVSL/KTEBqgP8GR7Y91gejDx3qwSvFpyIcLCrFdXwqAtAZksw7dHf2QmpDeWyl8bEIcdiBJ8&#10;+DMfb6D9Pk/SLL5M89FyMpuOsmU2HuXTeDaKk/wyn8RZnl0vP/sAk6xoeFUxecMlO0gwyf6O4n0z&#10;DOIJIkRdifNxOh44+mOScfh+l2TLHXSk4G2JZ0cjUnhmn8sK0iaFI1wM8+hx+IEQqMHhH6oSdOCp&#10;H0Tg+lW/FxyAeY2sVHUHwjAKaAOK4TWBSaPMJ4w66MwS248bYhhG4qUEceVJlvlWDotsPE1hYU5P&#10;VqcnRFKAKrHDaJheuaH9N9rwdQOeBjlLdQGCrHmQykNUexlD94Wc9i+Fb+/TdbB6eM8WPwAAAP//&#10;AwBQSwMEFAAGAAgAAAAhAIEvdsjeAAAACQEAAA8AAABkcnMvZG93bnJldi54bWxMj8FuwjAQRO+V&#10;+g/WIvVSgQMkoaRxUFupVa9QPsCJlyQiXkexIeHvuz2V42hGM2/y3WQ7ccXBt44ULBcRCKTKmZZq&#10;Bcefz/kLCB80Gd05QgU39LArHh9ynRk30h6vh1ALLiGfaQVNCH0mpa8atNovXI/E3skNVgeWQy3N&#10;oEcut51cRVEqrW6JFxrd40eD1flwsQpO3+Nzsh3Lr3Dc7OP0Xbeb0t2UeppNb68gAk7hPwx/+IwO&#10;BTOV7kLGi05BEq1jjiqYpyDY364T1qWCVbKMQRa5vH9Q/AIAAP//AwBQSwECLQAUAAYACAAAACEA&#10;toM4kv4AAADhAQAAEwAAAAAAAAAAAAAAAAAAAAAAW0NvbnRlbnRfVHlwZXNdLnhtbFBLAQItABQA&#10;BgAIAAAAIQA4/SH/1gAAAJQBAAALAAAAAAAAAAAAAAAAAC8BAABfcmVscy8ucmVsc1BLAQItABQA&#10;BgAIAAAAIQClVtuEjgIAABcFAAAOAAAAAAAAAAAAAAAAAC4CAABkcnMvZTJvRG9jLnhtbFBLAQIt&#10;ABQABgAIAAAAIQCBL3bI3gAAAAkBAAAPAAAAAAAAAAAAAAAAAOgEAABkcnMvZG93bnJldi54bWxQ&#10;SwUGAAAAAAQABADzAAAA8wUAAAAA&#10;" stroked="f">
            <v:textbox>
              <w:txbxContent>
                <w:p w:rsidR="00CB0A06" w:rsidRDefault="00CB0A06" w:rsidP="00CB0A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УТВЕРЖДАЮ</w:t>
                  </w:r>
                </w:p>
                <w:p w:rsidR="00CB0A06" w:rsidRDefault="00CB5FB0" w:rsidP="00CB0A06">
                  <w:r>
                    <w:t xml:space="preserve">Глава </w:t>
                  </w:r>
                  <w:proofErr w:type="spellStart"/>
                  <w:r>
                    <w:t>Стеклянского</w:t>
                  </w:r>
                  <w:proofErr w:type="spellEnd"/>
                  <w:r w:rsidR="00CB0A06">
                    <w:t xml:space="preserve"> сельсовета </w:t>
                  </w:r>
                  <w:proofErr w:type="spellStart"/>
                  <w:r w:rsidR="00CB0A06">
                    <w:t>Купинского</w:t>
                  </w:r>
                  <w:proofErr w:type="spellEnd"/>
                  <w:r w:rsidR="00CB0A06">
                    <w:t xml:space="preserve"> района </w:t>
                  </w:r>
                </w:p>
                <w:p w:rsidR="00CB0A06" w:rsidRDefault="00CB0A06" w:rsidP="00CB0A06">
                  <w:r>
                    <w:t>Новосибирской области</w:t>
                  </w:r>
                </w:p>
                <w:p w:rsidR="00CB0A06" w:rsidRDefault="00CB5FB0" w:rsidP="00CB0A06">
                  <w:r>
                    <w:t>С.И. Жидкова</w:t>
                  </w:r>
                </w:p>
                <w:p w:rsidR="00CB0A06" w:rsidRDefault="00CB0A06" w:rsidP="00CB0A06">
                  <w:r>
                    <w:t>________________________________</w:t>
                  </w:r>
                </w:p>
                <w:p w:rsidR="00CB0A06" w:rsidRDefault="00CB0A06" w:rsidP="00CB0A0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(Подпись)</w:t>
                  </w:r>
                </w:p>
                <w:p w:rsidR="00CB0A06" w:rsidRDefault="00CB0A06" w:rsidP="00CB0A06">
                  <w:pPr>
                    <w:rPr>
                      <w:b/>
                    </w:rPr>
                  </w:pPr>
                  <w:r>
                    <w:rPr>
                      <w:b/>
                    </w:rPr>
                    <w:t>«___»_________________ 2023 года</w:t>
                  </w:r>
                </w:p>
                <w:p w:rsidR="00CB0A06" w:rsidRDefault="00CB0A06" w:rsidP="00CB0A06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</w:r>
      <w:r>
        <w:rPr>
          <w:noProof/>
        </w:rPr>
        <w:pict>
          <v:group id="Группа 3" o:spid="_x0000_s1026" style="width:207pt;height:126pt;mso-position-horizontal-relative:char;mso-position-vertical-relative:line" coordsize="26289,16002">
            <v:rect id="Прямоугольник 4" o:spid="_x0000_s1027" style="position:absolute;width:26289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/>
            <v:shape id="Text Box 4" o:spid="_x0000_s1028" type="#_x0000_t202" style="position:absolute;width:26289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CB0A06" w:rsidRDefault="00CB0A06" w:rsidP="00CB0A0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СОГЛАСОВАНО</w:t>
                    </w:r>
                  </w:p>
                  <w:p w:rsidR="00CB0A06" w:rsidRDefault="00CB0A06" w:rsidP="00CB0A06">
                    <w:r>
                      <w:t xml:space="preserve">Военный комиссар г. Карасук, </w:t>
                    </w:r>
                  </w:p>
                  <w:p w:rsidR="00CB0A06" w:rsidRDefault="00CB0A06" w:rsidP="00CB0A06">
                    <w:proofErr w:type="spellStart"/>
                    <w:r>
                      <w:t>Баганского</w:t>
                    </w:r>
                    <w:proofErr w:type="spellEnd"/>
                    <w:r>
                      <w:t xml:space="preserve">, Карасукского и </w:t>
                    </w:r>
                    <w:proofErr w:type="spellStart"/>
                    <w:r>
                      <w:t>Купинского</w:t>
                    </w:r>
                    <w:proofErr w:type="spellEnd"/>
                    <w:r>
                      <w:t xml:space="preserve"> районов</w:t>
                    </w:r>
                  </w:p>
                  <w:p w:rsidR="00CB0A06" w:rsidRDefault="00CB0A06" w:rsidP="00CB0A06">
                    <w:r>
                      <w:t xml:space="preserve">Ю.Л. </w:t>
                    </w:r>
                    <w:proofErr w:type="spellStart"/>
                    <w:r>
                      <w:t>Бибик</w:t>
                    </w:r>
                    <w:proofErr w:type="spellEnd"/>
                  </w:p>
                  <w:p w:rsidR="00CB0A06" w:rsidRDefault="00CB0A06" w:rsidP="00CB0A06">
                    <w:r>
                      <w:t>_______________________________</w:t>
                    </w:r>
                  </w:p>
                  <w:p w:rsidR="00CB0A06" w:rsidRDefault="00CB0A06" w:rsidP="00CB0A0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(Подпись)          </w:t>
                    </w:r>
                  </w:p>
                  <w:p w:rsidR="00CB0A06" w:rsidRDefault="00CB0A06" w:rsidP="00CB0A0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«___»_________________ 2023 года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B0A06" w:rsidRPr="006663AD" w:rsidRDefault="00CB0A06" w:rsidP="00CB0A06">
      <w:pPr>
        <w:jc w:val="center"/>
        <w:rPr>
          <w:b/>
        </w:rPr>
      </w:pPr>
      <w:r w:rsidRPr="006663AD">
        <w:rPr>
          <w:b/>
        </w:rPr>
        <w:t>ДОЛЖНОСТНАЯ ИНСТРУКЦИЯ</w:t>
      </w:r>
    </w:p>
    <w:p w:rsidR="00CB0A06" w:rsidRPr="006663AD" w:rsidRDefault="00CB0A06" w:rsidP="00CB0A06">
      <w:pPr>
        <w:jc w:val="center"/>
        <w:rPr>
          <w:b/>
        </w:rPr>
      </w:pPr>
      <w:r w:rsidRPr="006663AD">
        <w:rPr>
          <w:b/>
        </w:rPr>
        <w:t>военно-учетного работника выполняющего работу по осуществлению</w:t>
      </w:r>
    </w:p>
    <w:p w:rsidR="00CB0A06" w:rsidRPr="006663AD" w:rsidRDefault="00CB0A06" w:rsidP="00CB0A06">
      <w:pPr>
        <w:jc w:val="center"/>
        <w:rPr>
          <w:b/>
        </w:rPr>
      </w:pPr>
      <w:r w:rsidRPr="006663AD">
        <w:rPr>
          <w:b/>
        </w:rPr>
        <w:t xml:space="preserve"> первичного воинского учета по совместительству </w:t>
      </w:r>
    </w:p>
    <w:p w:rsidR="00CB0A06" w:rsidRPr="006663AD" w:rsidRDefault="00CB5FB0" w:rsidP="00CB0A06">
      <w:pPr>
        <w:jc w:val="center"/>
        <w:rPr>
          <w:b/>
        </w:rPr>
      </w:pPr>
      <w:proofErr w:type="spellStart"/>
      <w:r>
        <w:rPr>
          <w:b/>
        </w:rPr>
        <w:t>Стеклянского</w:t>
      </w:r>
      <w:proofErr w:type="spellEnd"/>
      <w:r w:rsidR="00CB0A06" w:rsidRPr="006663AD">
        <w:rPr>
          <w:b/>
        </w:rPr>
        <w:t xml:space="preserve"> сельсовета </w:t>
      </w:r>
      <w:proofErr w:type="spellStart"/>
      <w:r w:rsidR="00CB0A06" w:rsidRPr="006663AD">
        <w:rPr>
          <w:b/>
        </w:rPr>
        <w:t>Купинского</w:t>
      </w:r>
      <w:proofErr w:type="spellEnd"/>
      <w:r w:rsidR="00CB0A06" w:rsidRPr="006663AD">
        <w:rPr>
          <w:b/>
        </w:rPr>
        <w:t xml:space="preserve"> района Новосибирской области</w:t>
      </w:r>
    </w:p>
    <w:p w:rsidR="00CB0A06" w:rsidRPr="006663AD" w:rsidRDefault="00CB0A06" w:rsidP="00CB0A06">
      <w:pPr>
        <w:jc w:val="center"/>
        <w:rPr>
          <w:b/>
        </w:rPr>
      </w:pPr>
    </w:p>
    <w:p w:rsidR="00CB0A06" w:rsidRPr="006663AD" w:rsidRDefault="00CB0A06" w:rsidP="00CB0A06">
      <w:pPr>
        <w:jc w:val="both"/>
      </w:pPr>
      <w:r w:rsidRPr="006663AD">
        <w:rPr>
          <w:b/>
        </w:rPr>
        <w:t xml:space="preserve">военно-учетный </w:t>
      </w:r>
      <w:r w:rsidR="00CB5FB0">
        <w:rPr>
          <w:b/>
        </w:rPr>
        <w:t xml:space="preserve">работник </w:t>
      </w:r>
      <w:proofErr w:type="spellStart"/>
      <w:r w:rsidR="00CE7E19">
        <w:rPr>
          <w:b/>
        </w:rPr>
        <w:t>Пашинская</w:t>
      </w:r>
      <w:proofErr w:type="spellEnd"/>
      <w:r w:rsidR="00CE7E19">
        <w:rPr>
          <w:b/>
        </w:rPr>
        <w:t xml:space="preserve"> Елена Васильевна</w:t>
      </w:r>
      <w:r w:rsidRPr="006663AD">
        <w:rPr>
          <w:b/>
        </w:rPr>
        <w:t xml:space="preserve"> </w:t>
      </w:r>
      <w:r w:rsidRPr="006663AD">
        <w:t>в мирное и военное время отвечает за организацию и ведение первичного воинского учета граждан, пребывающих в запасе и работающих</w:t>
      </w:r>
      <w:r w:rsidR="00CE7E19">
        <w:t xml:space="preserve"> на территории </w:t>
      </w:r>
      <w:proofErr w:type="spellStart"/>
      <w:r w:rsidR="00CE7E19">
        <w:t>Стеклянского</w:t>
      </w:r>
      <w:proofErr w:type="spellEnd"/>
      <w:r w:rsidRPr="006663AD">
        <w:t xml:space="preserve"> сельсовета полноту и достоверность данных, характеризующих состояние призывных и мобилизационных ресурсов администрации.</w:t>
      </w:r>
    </w:p>
    <w:p w:rsidR="00CB0A06" w:rsidRPr="006663AD" w:rsidRDefault="00CB0A06" w:rsidP="00CB0A06">
      <w:pPr>
        <w:jc w:val="both"/>
      </w:pPr>
      <w:r w:rsidRPr="006663AD">
        <w:t>Он обязан:</w:t>
      </w:r>
    </w:p>
    <w:p w:rsidR="00CB0A06" w:rsidRPr="006663AD" w:rsidRDefault="00CB0A06" w:rsidP="00CB0A06">
      <w:pPr>
        <w:pStyle w:val="a7"/>
        <w:numPr>
          <w:ilvl w:val="0"/>
          <w:numId w:val="3"/>
        </w:numPr>
        <w:jc w:val="both"/>
      </w:pPr>
      <w:r w:rsidRPr="006663AD">
        <w:t>При постановке граждан на первичный воинский учет проверять:</w:t>
      </w:r>
    </w:p>
    <w:p w:rsidR="00CB0A06" w:rsidRPr="006663AD" w:rsidRDefault="00CB0A06" w:rsidP="00CB0A06">
      <w:pPr>
        <w:jc w:val="both"/>
      </w:pPr>
      <w:r w:rsidRPr="006663AD">
        <w:t xml:space="preserve">     А). </w:t>
      </w:r>
      <w:proofErr w:type="gramStart"/>
      <w:r w:rsidRPr="006663AD">
        <w:t>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 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первичного воинского учета граждан с воинского учета о снятии граждан с воинского учета по прежнему месту</w:t>
      </w:r>
      <w:proofErr w:type="gramEnd"/>
      <w:r w:rsidRPr="006663AD">
        <w:t xml:space="preserve">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в военных билетах отметок об их вручении).</w:t>
      </w:r>
    </w:p>
    <w:p w:rsidR="00CB0A06" w:rsidRPr="006663AD" w:rsidRDefault="00CB0A06" w:rsidP="00CB0A06">
      <w:pPr>
        <w:jc w:val="both"/>
      </w:pPr>
      <w:r w:rsidRPr="006663AD">
        <w:t xml:space="preserve">   Б). Соответствие военных билетов (временных удостоверений, выданных взамен военных билетов) и удостоверений граждан, подлежащих призыву на военную службу, паспортным данным гражданина, наличие фотографий и ее идентичность владельцу, а во временных удостоверениях, выданных взамен военных билетов, кроме того, и срок действия.</w:t>
      </w:r>
    </w:p>
    <w:p w:rsidR="00CB0A06" w:rsidRPr="006663AD" w:rsidRDefault="00CB0A06" w:rsidP="00CB0A06">
      <w:pPr>
        <w:jc w:val="both"/>
      </w:pPr>
      <w:r w:rsidRPr="006663AD">
        <w:t xml:space="preserve">   В). Наличие отметок о снятии граждан с первичного воинского учета по прежнему месту жительства, на воинский учет в отделе военного комиссариата по новому месту жительства.</w:t>
      </w:r>
    </w:p>
    <w:p w:rsidR="00CB0A06" w:rsidRPr="006663AD" w:rsidRDefault="00CB0A06" w:rsidP="00CB0A06">
      <w:pPr>
        <w:jc w:val="both"/>
      </w:pPr>
      <w:r w:rsidRPr="006663AD">
        <w:t xml:space="preserve">   Г). При обнаружении в военных билетах (временных удостоверениях, выданных взамен военных билетов), удостоверениях и мобилизационных предписаниях граждан, подлежащих призыву на военную службу, неоговоренных исправлений, неточностей и подделок, неполного количества листов сообщать об этом в отдел ВК для принятия соответствующих мер.</w:t>
      </w:r>
    </w:p>
    <w:p w:rsidR="00CB0A06" w:rsidRPr="006663AD" w:rsidRDefault="00CB0A06" w:rsidP="00CB0A06">
      <w:pPr>
        <w:jc w:val="both"/>
      </w:pPr>
      <w:r w:rsidRPr="006663AD">
        <w:t xml:space="preserve">   Д). При приеме от граждан военного билета (временного удостоверения, выданного взамен военного билета) или удостоверения гражданина, подлежащего призыву на военную службу, выдавать владельцу документ-расписку.</w:t>
      </w:r>
    </w:p>
    <w:p w:rsidR="00CB0A06" w:rsidRPr="006663AD" w:rsidRDefault="00CB0A06" w:rsidP="00CB0A06">
      <w:pPr>
        <w:jc w:val="both"/>
      </w:pPr>
      <w:r w:rsidRPr="006663AD">
        <w:t xml:space="preserve">   Е). Заполнять  алфавитные карточки и учетные карточки на прапорщиков, мичманов, старшин, сержантов, солдат и матросов запаса в порядке, определяемом Методическими рекомендациями. Заполнение указанных документов производить в соответствие с записями в военных билетах (временных удостоверениях, выданных взамен военных билетов) и удостоверениях граждан, подлежащих призыву на военную службу.</w:t>
      </w:r>
    </w:p>
    <w:p w:rsidR="00CB0A06" w:rsidRPr="006663AD" w:rsidRDefault="00CB0A06" w:rsidP="00CB0A06">
      <w:pPr>
        <w:jc w:val="both"/>
      </w:pPr>
      <w:r w:rsidRPr="006663AD">
        <w:t xml:space="preserve">   Ж). При этом уточнить сведения о семейном положении, образовании, месте работы, должности, месте жительства или месте временного пребывания граждан и другие </w:t>
      </w:r>
      <w:r w:rsidRPr="006663AD">
        <w:lastRenderedPageBreak/>
        <w:t>необходимые сведения, содержащиеся в документах граждан, принимаемых на первичный воинский учет.</w:t>
      </w:r>
    </w:p>
    <w:p w:rsidR="00CB0A06" w:rsidRPr="006663AD" w:rsidRDefault="00CB0A06" w:rsidP="00CB0A06">
      <w:pPr>
        <w:jc w:val="both"/>
      </w:pPr>
      <w:r w:rsidRPr="006663AD">
        <w:t xml:space="preserve">   З). В случае невозможности оформления постановки граждан на первичный воинский учет на основании представленных ими документов воинского учета оповещать граждан о необходимости личной явки в отдел ВК.</w:t>
      </w:r>
    </w:p>
    <w:p w:rsidR="00CB0A06" w:rsidRPr="006663AD" w:rsidRDefault="00CB0A06" w:rsidP="00CB0A06">
      <w:pPr>
        <w:jc w:val="both"/>
      </w:pPr>
      <w:r w:rsidRPr="006663AD">
        <w:t xml:space="preserve">   И). </w:t>
      </w:r>
      <w:proofErr w:type="gramStart"/>
      <w:r w:rsidRPr="006663AD">
        <w:t>На граждан, переменивших место жительства в пределах района, города без районного деления или иного муниципального образования, а так же граждан, прибывших с временными удостоверениями, выданными взамен военных билетов, заполнять и высылать в отдел ВК тетрадь по обмену информацией (именной список) или вносить в список граждан подлежащих призыву на военную службу, с указанием фамилии, имени и отчества, места жительства и работы</w:t>
      </w:r>
      <w:proofErr w:type="gramEnd"/>
      <w:r w:rsidRPr="006663AD">
        <w:t>, занимаемой должности, наименования органа местного самоуправления, где граждане ранее состояли на воинском учете. Учетные карточки и алфавитные карточки на этих граждан не заполнять.</w:t>
      </w:r>
    </w:p>
    <w:p w:rsidR="00CB0A06" w:rsidRPr="006663AD" w:rsidRDefault="00CB0A06" w:rsidP="00CB0A06">
      <w:pPr>
        <w:jc w:val="both"/>
      </w:pPr>
      <w:r w:rsidRPr="006663AD">
        <w:t xml:space="preserve">   К). Производить отметку о постановке гражданина на первичный воинский учет в карточке регистрации или в домовой книге штампом администрации органа местного самоуправления. В случае значительной удаленности местного самоуправления от отдела военного комиссариата и (или) нахождения органа местного самоуправления на труднодоступной территории производить отметку о постановке гражданина на воинский учет в военном билете солдата (матроса), сержанта (старшины), прапорщика (мичмана) запаса – в графе «Принят» раздела </w:t>
      </w:r>
      <w:r w:rsidRPr="006663AD">
        <w:rPr>
          <w:lang w:val="en-US"/>
        </w:rPr>
        <w:t>IX</w:t>
      </w:r>
      <w:r w:rsidRPr="006663AD">
        <w:t xml:space="preserve"> «Отметки о приеме и снятии с воинского учета»</w:t>
      </w:r>
    </w:p>
    <w:p w:rsidR="00CB0A06" w:rsidRPr="006663AD" w:rsidRDefault="00CB0A06" w:rsidP="00CB0A06">
      <w:pPr>
        <w:jc w:val="both"/>
      </w:pPr>
      <w:r w:rsidRPr="006663AD">
        <w:t xml:space="preserve">   Л). О принятом решении на предоставление права производства отметок о приеме на первичный воинский учет и снятии с первичного воинского учета солдат (матросов), сержантов (старшин), прапорщиков (мичманов) запаса, начальник отдела ВК письменно уведомляет руководителя органа местного самоуправления, осуществляющего первичный воинский учет.</w:t>
      </w:r>
    </w:p>
    <w:p w:rsidR="00CB0A06" w:rsidRPr="006663AD" w:rsidRDefault="00CB0A06" w:rsidP="00CB0A06">
      <w:pPr>
        <w:jc w:val="both"/>
      </w:pPr>
      <w:r w:rsidRPr="006663AD">
        <w:t xml:space="preserve">   М). О военнообязанных, прибывших из других районов (городов) или иного муниципального образования с мобилизационными предписаниями, сообщать в отдел ВК, где они ранее состояли на воинском учете. Изъятие мобилизационных предписаний производить только по указанию отдела ВК по месту нахождения органа местного самоуправления, о чем в военных билетах производить отметку.</w:t>
      </w:r>
    </w:p>
    <w:p w:rsidR="00CB0A06" w:rsidRPr="006663AD" w:rsidRDefault="00CB0A06" w:rsidP="00CB0A06">
      <w:pPr>
        <w:jc w:val="both"/>
      </w:pPr>
      <w:r w:rsidRPr="006663AD">
        <w:t xml:space="preserve">   Н). Учетные карточки солдат (матросов), сержантов (старшин), прапорщиков (мичманов) запаса, учетные карты призывников размещать в соответствующие разделы учетной картотеки.</w:t>
      </w:r>
    </w:p>
    <w:p w:rsidR="00CB0A06" w:rsidRPr="006663AD" w:rsidRDefault="00CB0A06" w:rsidP="00CB0A06">
      <w:pPr>
        <w:jc w:val="both"/>
      </w:pPr>
      <w:r w:rsidRPr="006663AD">
        <w:t xml:space="preserve">   О). </w:t>
      </w:r>
      <w:proofErr w:type="gramStart"/>
      <w:r w:rsidRPr="006663AD">
        <w:t>Представлять военные билеты (временные удостоверения, выданные взамен военных билетов), алфавитные и учетные карточки прапорщиков, старшин, сержантов, солдат и матросов запаса, мобилизационные предписания, список граждан, принятых на воинский учет без заполнения алфавитных и учетных карточек в тетради по обмену информацией, карты первичного воинского учета призывников, удостоверения, удостоверения и список граждан, подлежащих призыву на военную службу, учетные карты, а так же паспорта</w:t>
      </w:r>
      <w:proofErr w:type="gramEnd"/>
      <w:r w:rsidRPr="006663AD">
        <w:t xml:space="preserve"> граждан Российской Федерации с отсутствующими в них отметками об отношении граждан к воинской обязанности в 2 – недельный срок в ВК для оформления постановки на первичный воинский учет.</w:t>
      </w:r>
    </w:p>
    <w:p w:rsidR="00CB0A06" w:rsidRPr="006663AD" w:rsidRDefault="00CB0A06" w:rsidP="00CB0A06">
      <w:pPr>
        <w:jc w:val="both"/>
      </w:pPr>
    </w:p>
    <w:p w:rsidR="00CB0A06" w:rsidRPr="006663AD" w:rsidRDefault="00CB0A06" w:rsidP="00CB0A06">
      <w:pPr>
        <w:numPr>
          <w:ilvl w:val="0"/>
          <w:numId w:val="4"/>
        </w:numPr>
        <w:jc w:val="both"/>
      </w:pPr>
      <w:r w:rsidRPr="006663AD">
        <w:t>При снятии граждан с первичного воинского учета:</w:t>
      </w:r>
    </w:p>
    <w:p w:rsidR="00CB0A06" w:rsidRPr="006663AD" w:rsidRDefault="00CB0A06" w:rsidP="00CB0A06">
      <w:pPr>
        <w:jc w:val="both"/>
      </w:pPr>
      <w:r w:rsidRPr="006663AD">
        <w:t xml:space="preserve">   А) Представлять в отдел ВК документы первичного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</w:t>
      </w:r>
    </w:p>
    <w:p w:rsidR="00CB0A06" w:rsidRPr="006663AD" w:rsidRDefault="00CB0A06" w:rsidP="00CB0A06">
      <w:pPr>
        <w:jc w:val="both"/>
      </w:pPr>
      <w:r w:rsidRPr="006663AD">
        <w:t xml:space="preserve">   Б). У военнообязанных, убывающих за пределы муниципального образования, решением начальника отдела ВК изымать мобилизационные предписания, о чем делать соответствующие отметки в военных билетах (временных удостоверениях, выданных взамен военных билетов). В случае необходимости уточнения военно-учетных данных </w:t>
      </w:r>
      <w:r w:rsidRPr="006663AD">
        <w:lastRenderedPageBreak/>
        <w:t>военнообязанных их оповещать о необходимости личной явки в отдел ВК. При приеме от граждан документов воинского учета и паспортов выдавать расписки.</w:t>
      </w:r>
    </w:p>
    <w:p w:rsidR="00CB0A06" w:rsidRPr="006663AD" w:rsidRDefault="00CB0A06" w:rsidP="00CB0A06">
      <w:pPr>
        <w:jc w:val="both"/>
      </w:pPr>
      <w:r w:rsidRPr="006663AD">
        <w:t xml:space="preserve">   В). Составлять и представлять в отдел ВК в 2 – недельный срок списки граждан, убывших на новое место жительства за пределы муниципального образования без снятия с первичного воинского учета.</w:t>
      </w:r>
    </w:p>
    <w:p w:rsidR="00CB0A06" w:rsidRPr="006663AD" w:rsidRDefault="00CB0A06" w:rsidP="00CB0A06">
      <w:pPr>
        <w:jc w:val="both"/>
      </w:pPr>
      <w:r w:rsidRPr="006663AD">
        <w:t xml:space="preserve">   Г). Составлять и представлять в отдел ВК в 2 – недельный срок в тетради по обмену информацией список граждан, снятых с первичного воинского учета, вместе с изъятыми мобилизационными предписаниями.</w:t>
      </w:r>
    </w:p>
    <w:p w:rsidR="00CB0A06" w:rsidRPr="006663AD" w:rsidRDefault="00CB0A06" w:rsidP="00CB0A06">
      <w:pPr>
        <w:jc w:val="both"/>
      </w:pPr>
      <w:r w:rsidRPr="006663AD">
        <w:t xml:space="preserve">   Д). В документе воинского учета умершего гражданина производить соответствующую запись, которую заверять подписью Главы органа местного самоуправления и гербовой </w:t>
      </w:r>
      <w:proofErr w:type="gramStart"/>
      <w:r w:rsidRPr="006663AD">
        <w:t>печатью</w:t>
      </w:r>
      <w:proofErr w:type="gramEnd"/>
      <w:r w:rsidRPr="006663AD">
        <w:t xml:space="preserve"> после чего военный билет (временное удостоверение, выданное взамен военного билета) или удостоверения гражданина, подлежащего призыву на военную службу, представлять в отдел ВК. О невозможности получения в органе записи актов гражданского состояния или родственников умершего его военного билета (временного удостоверения, выданного взамен военного билета) или удостоверения гражданина, подлежащего призыву на военную службу, сообщать в отдел ВК.</w:t>
      </w:r>
    </w:p>
    <w:p w:rsidR="00CB0A06" w:rsidRPr="006663AD" w:rsidRDefault="00CB0A06" w:rsidP="00CB0A06">
      <w:pPr>
        <w:jc w:val="both"/>
      </w:pPr>
      <w:r w:rsidRPr="006663AD">
        <w:t xml:space="preserve">   Е). Хранить документы первичного воинского учета граждан, снятых с воинского учета, до очередной сверки с учетными данными отдела ВК, после чего уничтожить их в установленном порядке.</w:t>
      </w:r>
    </w:p>
    <w:p w:rsidR="00CB0A06" w:rsidRPr="006663AD" w:rsidRDefault="00CB0A06" w:rsidP="00CB0A06">
      <w:pPr>
        <w:jc w:val="both"/>
      </w:pPr>
      <w:r w:rsidRPr="006663AD">
        <w:t>3</w:t>
      </w:r>
      <w:r w:rsidRPr="006663AD">
        <w:rPr>
          <w:b/>
        </w:rPr>
        <w:t xml:space="preserve">. </w:t>
      </w:r>
      <w:r w:rsidRPr="006663AD">
        <w:t xml:space="preserve"> Ежегодно, до 31 декабря представлять в отдел ВК отчеты о результатах осуществления первичного воинского учета в предшествующем году.</w:t>
      </w:r>
    </w:p>
    <w:p w:rsidR="00CB0A06" w:rsidRPr="006663AD" w:rsidRDefault="00CB0A06" w:rsidP="00CB0A06">
      <w:pPr>
        <w:jc w:val="both"/>
      </w:pPr>
    </w:p>
    <w:p w:rsidR="00CB0A06" w:rsidRPr="006663AD" w:rsidRDefault="00CB0A06" w:rsidP="00CB0A06">
      <w:pPr>
        <w:jc w:val="both"/>
      </w:pPr>
    </w:p>
    <w:p w:rsidR="00CB0A06" w:rsidRPr="006663AD" w:rsidRDefault="00CB0A06" w:rsidP="00CB0A06">
      <w:pPr>
        <w:jc w:val="both"/>
      </w:pPr>
      <w:proofErr w:type="gramStart"/>
      <w:r w:rsidRPr="006663AD">
        <w:t>Ответственный за воинский учет_</w:t>
      </w:r>
      <w:r w:rsidR="00CE7E19">
        <w:t xml:space="preserve">_________________  Е.В. </w:t>
      </w:r>
      <w:proofErr w:type="spellStart"/>
      <w:r w:rsidR="00CE7E19">
        <w:t>Пашинская</w:t>
      </w:r>
      <w:proofErr w:type="spellEnd"/>
      <w:proofErr w:type="gramEnd"/>
    </w:p>
    <w:p w:rsidR="00BE4924" w:rsidRPr="006663AD" w:rsidRDefault="00BE4924" w:rsidP="00BE49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4924" w:rsidRPr="006663AD" w:rsidRDefault="00BE4924" w:rsidP="00BE49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4924" w:rsidRPr="006663AD" w:rsidRDefault="00BE4924" w:rsidP="00BE49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E4924" w:rsidRPr="006663AD" w:rsidRDefault="00BE4924" w:rsidP="00BE49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E4924" w:rsidRPr="006663AD" w:rsidRDefault="00BE4924" w:rsidP="00BE49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E4924" w:rsidRPr="006663AD" w:rsidRDefault="00BE4924" w:rsidP="00BE49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E4924" w:rsidRPr="006663AD" w:rsidRDefault="00BE4924" w:rsidP="00BE4924">
      <w:pPr>
        <w:tabs>
          <w:tab w:val="left" w:pos="720"/>
          <w:tab w:val="left" w:pos="851"/>
        </w:tabs>
        <w:jc w:val="both"/>
      </w:pPr>
    </w:p>
    <w:p w:rsidR="00BE4924" w:rsidRPr="006663AD" w:rsidRDefault="00BE4924" w:rsidP="00BE4924">
      <w:pPr>
        <w:tabs>
          <w:tab w:val="left" w:pos="720"/>
          <w:tab w:val="left" w:pos="851"/>
        </w:tabs>
        <w:jc w:val="both"/>
      </w:pPr>
    </w:p>
    <w:p w:rsidR="00BE4924" w:rsidRPr="006663AD" w:rsidRDefault="00BE4924" w:rsidP="00BE4924">
      <w:pPr>
        <w:tabs>
          <w:tab w:val="left" w:pos="720"/>
          <w:tab w:val="left" w:pos="851"/>
        </w:tabs>
        <w:ind w:firstLine="709"/>
        <w:jc w:val="right"/>
      </w:pPr>
    </w:p>
    <w:p w:rsidR="00BE4924" w:rsidRPr="006663AD" w:rsidRDefault="00BE4924" w:rsidP="00BE4924">
      <w:pPr>
        <w:tabs>
          <w:tab w:val="left" w:pos="720"/>
          <w:tab w:val="left" w:pos="851"/>
        </w:tabs>
        <w:jc w:val="both"/>
      </w:pPr>
    </w:p>
    <w:p w:rsidR="00BE4924" w:rsidRPr="006663AD" w:rsidRDefault="00BE4924" w:rsidP="00BE4924">
      <w:pPr>
        <w:tabs>
          <w:tab w:val="left" w:pos="720"/>
          <w:tab w:val="left" w:pos="851"/>
        </w:tabs>
        <w:jc w:val="both"/>
      </w:pPr>
    </w:p>
    <w:p w:rsidR="00BE4924" w:rsidRPr="006663AD" w:rsidRDefault="00BE4924" w:rsidP="00BE4924">
      <w:pPr>
        <w:tabs>
          <w:tab w:val="left" w:pos="720"/>
          <w:tab w:val="left" w:pos="851"/>
        </w:tabs>
        <w:jc w:val="both"/>
      </w:pPr>
    </w:p>
    <w:p w:rsidR="00BE4924" w:rsidRPr="006663AD" w:rsidRDefault="00BE4924" w:rsidP="00BE4924">
      <w:pPr>
        <w:tabs>
          <w:tab w:val="left" w:pos="720"/>
          <w:tab w:val="left" w:pos="851"/>
        </w:tabs>
        <w:jc w:val="both"/>
      </w:pPr>
      <w:r w:rsidRPr="006663AD">
        <w:t xml:space="preserve">                                                                                        </w:t>
      </w:r>
    </w:p>
    <w:p w:rsidR="00BE4924" w:rsidRPr="006663AD" w:rsidRDefault="00BE4924" w:rsidP="00BE4924">
      <w:pPr>
        <w:tabs>
          <w:tab w:val="left" w:pos="720"/>
          <w:tab w:val="left" w:pos="851"/>
        </w:tabs>
        <w:jc w:val="both"/>
      </w:pPr>
    </w:p>
    <w:p w:rsidR="004B50AB" w:rsidRPr="006663AD" w:rsidRDefault="004B50AB" w:rsidP="00BE4924">
      <w:pPr>
        <w:tabs>
          <w:tab w:val="left" w:pos="720"/>
          <w:tab w:val="left" w:pos="851"/>
        </w:tabs>
        <w:jc w:val="both"/>
      </w:pPr>
    </w:p>
    <w:p w:rsidR="004B50AB" w:rsidRPr="006663AD" w:rsidRDefault="004B50AB" w:rsidP="00BE4924">
      <w:pPr>
        <w:tabs>
          <w:tab w:val="left" w:pos="720"/>
          <w:tab w:val="left" w:pos="851"/>
        </w:tabs>
        <w:jc w:val="both"/>
      </w:pPr>
    </w:p>
    <w:p w:rsidR="004B50AB" w:rsidRPr="006663AD" w:rsidRDefault="004B50AB" w:rsidP="00BE4924">
      <w:pPr>
        <w:tabs>
          <w:tab w:val="left" w:pos="720"/>
          <w:tab w:val="left" w:pos="851"/>
        </w:tabs>
        <w:jc w:val="both"/>
      </w:pPr>
    </w:p>
    <w:p w:rsidR="004B50AB" w:rsidRPr="006663AD" w:rsidRDefault="004B50AB" w:rsidP="00BE4924">
      <w:pPr>
        <w:tabs>
          <w:tab w:val="left" w:pos="720"/>
          <w:tab w:val="left" w:pos="851"/>
        </w:tabs>
        <w:jc w:val="both"/>
      </w:pPr>
    </w:p>
    <w:p w:rsidR="004B50AB" w:rsidRPr="006663AD" w:rsidRDefault="004B50AB" w:rsidP="00BE4924">
      <w:pPr>
        <w:tabs>
          <w:tab w:val="left" w:pos="720"/>
          <w:tab w:val="left" w:pos="851"/>
        </w:tabs>
        <w:jc w:val="both"/>
      </w:pPr>
    </w:p>
    <w:p w:rsidR="004B50AB" w:rsidRPr="006663AD" w:rsidRDefault="004B50AB" w:rsidP="00BE4924">
      <w:pPr>
        <w:tabs>
          <w:tab w:val="left" w:pos="720"/>
          <w:tab w:val="left" w:pos="851"/>
        </w:tabs>
        <w:jc w:val="both"/>
      </w:pPr>
    </w:p>
    <w:p w:rsidR="004B50AB" w:rsidRPr="006663AD" w:rsidRDefault="004B50AB" w:rsidP="00BE4924">
      <w:pPr>
        <w:tabs>
          <w:tab w:val="left" w:pos="720"/>
          <w:tab w:val="left" w:pos="851"/>
        </w:tabs>
        <w:jc w:val="both"/>
      </w:pPr>
    </w:p>
    <w:p w:rsidR="004B50AB" w:rsidRDefault="004B50AB" w:rsidP="00BE4924">
      <w:pPr>
        <w:tabs>
          <w:tab w:val="left" w:pos="720"/>
          <w:tab w:val="left" w:pos="851"/>
        </w:tabs>
        <w:jc w:val="both"/>
      </w:pPr>
    </w:p>
    <w:p w:rsidR="004B50AB" w:rsidRDefault="004B50AB" w:rsidP="00BE4924">
      <w:pPr>
        <w:tabs>
          <w:tab w:val="left" w:pos="720"/>
          <w:tab w:val="left" w:pos="851"/>
        </w:tabs>
        <w:jc w:val="both"/>
      </w:pPr>
    </w:p>
    <w:p w:rsidR="004B50AB" w:rsidRPr="004B50AB" w:rsidRDefault="004B50AB" w:rsidP="00BE4924">
      <w:pPr>
        <w:tabs>
          <w:tab w:val="left" w:pos="720"/>
          <w:tab w:val="left" w:pos="851"/>
        </w:tabs>
        <w:jc w:val="both"/>
      </w:pPr>
    </w:p>
    <w:p w:rsidR="00BE4924" w:rsidRPr="004B50AB" w:rsidRDefault="00BE4924" w:rsidP="00BE4924">
      <w:pPr>
        <w:tabs>
          <w:tab w:val="left" w:pos="720"/>
          <w:tab w:val="left" w:pos="851"/>
        </w:tabs>
        <w:jc w:val="both"/>
      </w:pPr>
    </w:p>
    <w:p w:rsidR="00BE4924" w:rsidRPr="004B50AB" w:rsidRDefault="00BE4924" w:rsidP="00BE4924">
      <w:pPr>
        <w:tabs>
          <w:tab w:val="left" w:pos="720"/>
          <w:tab w:val="left" w:pos="851"/>
        </w:tabs>
        <w:jc w:val="both"/>
      </w:pPr>
    </w:p>
    <w:p w:rsidR="00BE4924" w:rsidRPr="004B50AB" w:rsidRDefault="00BE4924" w:rsidP="00BE4924">
      <w:pPr>
        <w:tabs>
          <w:tab w:val="left" w:pos="720"/>
          <w:tab w:val="left" w:pos="851"/>
        </w:tabs>
        <w:jc w:val="both"/>
      </w:pPr>
      <w:r w:rsidRPr="004B50AB">
        <w:t xml:space="preserve">                   </w:t>
      </w:r>
    </w:p>
    <w:sectPr w:rsidR="00BE4924" w:rsidRPr="004B50AB" w:rsidSect="00C1093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023B5"/>
    <w:multiLevelType w:val="hybridMultilevel"/>
    <w:tmpl w:val="05747238"/>
    <w:lvl w:ilvl="0" w:tplc="49106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12CAC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F38FAD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DB298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A5EFF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85E6E6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054D22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D2A437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976EF5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3702EE5"/>
    <w:multiLevelType w:val="hybridMultilevel"/>
    <w:tmpl w:val="E0A6D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C5299"/>
    <w:multiLevelType w:val="hybridMultilevel"/>
    <w:tmpl w:val="9A08912C"/>
    <w:lvl w:ilvl="0" w:tplc="D2FCC4F6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245F2A"/>
    <w:multiLevelType w:val="hybridMultilevel"/>
    <w:tmpl w:val="7CCAC362"/>
    <w:lvl w:ilvl="0" w:tplc="7BDE8FE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93B"/>
    <w:rsid w:val="00036120"/>
    <w:rsid w:val="000371D0"/>
    <w:rsid w:val="00074532"/>
    <w:rsid w:val="000C0542"/>
    <w:rsid w:val="000F421B"/>
    <w:rsid w:val="001D5BD4"/>
    <w:rsid w:val="00202CD5"/>
    <w:rsid w:val="002C4002"/>
    <w:rsid w:val="00334E19"/>
    <w:rsid w:val="00344B90"/>
    <w:rsid w:val="00367D85"/>
    <w:rsid w:val="003F4D09"/>
    <w:rsid w:val="004545DF"/>
    <w:rsid w:val="004B50AB"/>
    <w:rsid w:val="00520117"/>
    <w:rsid w:val="005A5741"/>
    <w:rsid w:val="005F561D"/>
    <w:rsid w:val="006663AD"/>
    <w:rsid w:val="007D36DA"/>
    <w:rsid w:val="008412ED"/>
    <w:rsid w:val="008647E6"/>
    <w:rsid w:val="008D6053"/>
    <w:rsid w:val="00993F06"/>
    <w:rsid w:val="00A1001C"/>
    <w:rsid w:val="00AB7715"/>
    <w:rsid w:val="00AC06B0"/>
    <w:rsid w:val="00B32B57"/>
    <w:rsid w:val="00B720F6"/>
    <w:rsid w:val="00B97303"/>
    <w:rsid w:val="00B97ED7"/>
    <w:rsid w:val="00BE4924"/>
    <w:rsid w:val="00C1093B"/>
    <w:rsid w:val="00C676A9"/>
    <w:rsid w:val="00C762FB"/>
    <w:rsid w:val="00C869DC"/>
    <w:rsid w:val="00CB0A06"/>
    <w:rsid w:val="00CB5FB0"/>
    <w:rsid w:val="00CE7E19"/>
    <w:rsid w:val="00CF6F17"/>
    <w:rsid w:val="00D475A7"/>
    <w:rsid w:val="00E44025"/>
    <w:rsid w:val="00F9001B"/>
    <w:rsid w:val="00FA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492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unhideWhenUsed/>
    <w:rsid w:val="00BE4924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BE49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BE4924"/>
    <w:rPr>
      <w:rFonts w:eastAsiaTheme="minorEastAsia"/>
      <w:lang w:eastAsia="ru-RU"/>
    </w:rPr>
  </w:style>
  <w:style w:type="paragraph" w:customStyle="1" w:styleId="msonormalbullet2gif">
    <w:name w:val="msonormalbullet2.gif"/>
    <w:basedOn w:val="a"/>
    <w:rsid w:val="00BE492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CB0A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7E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E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2023-05-02T05:30:00Z</cp:lastPrinted>
  <dcterms:created xsi:type="dcterms:W3CDTF">2023-04-26T07:20:00Z</dcterms:created>
  <dcterms:modified xsi:type="dcterms:W3CDTF">2023-05-02T07:52:00Z</dcterms:modified>
</cp:coreProperties>
</file>