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AF612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AF612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AF612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AF612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D342BC" w:rsidRPr="00AF612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0E216F"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</w:t>
      </w:r>
      <w:r w:rsidR="005E00C5"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C11691"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восьмой</w:t>
      </w: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A91BED"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AF612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AF612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</w:p>
    <w:p w:rsidR="00D342BC" w:rsidRPr="00AF612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color w:val="000000"/>
          <w:szCs w:val="28"/>
        </w:rPr>
        <w:t>О внесении изменений в решение 37 сессии  шестого созыва № 103 от 26.12.2023 г. «</w:t>
      </w:r>
      <w:r w:rsidRPr="00AF612C">
        <w:rPr>
          <w:bCs/>
          <w:szCs w:val="28"/>
        </w:rPr>
        <w:t xml:space="preserve">О  бюджете  </w:t>
      </w:r>
      <w:r w:rsidRPr="00AF612C">
        <w:rPr>
          <w:bCs/>
          <w:i/>
          <w:szCs w:val="28"/>
        </w:rPr>
        <w:t xml:space="preserve"> </w:t>
      </w:r>
      <w:r w:rsidRPr="00AF612C">
        <w:rPr>
          <w:bCs/>
          <w:szCs w:val="28"/>
        </w:rPr>
        <w:t>на 2024 год и плановый период 2025 и 2026 годов Стеклянского сельсовета Купинского района Новосибирской области».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szCs w:val="28"/>
        </w:rPr>
        <w:t>О внесении изменения в решение 11 сессии Совета депутатов от 22.10.2021г № 36 «Об утверждении Положения о муниципальном контроле в сфере благоустройства в администрации Сибирского сельсовета Купинского района Новосибирской области.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szCs w:val="28"/>
        </w:rPr>
        <w:t>О внесении изменения в решение 11 сессии Совета депутатов от 22.10.2021г № 36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администрации Стеклянского сельсовета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szCs w:val="28"/>
        </w:rPr>
        <w:t>О внесении изменения в решение 13 сессии Совета депутатов от 23.09.2021г № 41 «Об утверждении Положения о муниципальном жилищном контроле в администрации Стеклянского сельсовете Купинского района Новосибирской области.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szCs w:val="28"/>
        </w:rPr>
        <w:t xml:space="preserve">Об утверждении  </w:t>
      </w:r>
      <w:proofErr w:type="gramStart"/>
      <w:r w:rsidRPr="00AF612C">
        <w:rPr>
          <w:bCs/>
          <w:szCs w:val="28"/>
        </w:rPr>
        <w:t>перечня индикаторов риска нарушения обязательных требований</w:t>
      </w:r>
      <w:proofErr w:type="gramEnd"/>
      <w:r w:rsidRPr="00AF612C">
        <w:rPr>
          <w:bCs/>
          <w:szCs w:val="28"/>
        </w:rPr>
        <w:t xml:space="preserve"> в сфере муниципального контроля по благоустройству в границах населенных пунктов  Стеклянского  сельсовета  Купинского района Новосибирской области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r w:rsidRPr="00AF612C">
        <w:rPr>
          <w:bCs/>
          <w:szCs w:val="28"/>
        </w:rPr>
        <w:t xml:space="preserve">Об утверждении  </w:t>
      </w:r>
      <w:proofErr w:type="gramStart"/>
      <w:r w:rsidRPr="00AF612C">
        <w:rPr>
          <w:bCs/>
          <w:szCs w:val="28"/>
        </w:rPr>
        <w:t>перечня индикаторов риска нарушения обязательных требований</w:t>
      </w:r>
      <w:proofErr w:type="gramEnd"/>
      <w:r w:rsidRPr="00AF612C">
        <w:rPr>
          <w:bCs/>
          <w:szCs w:val="28"/>
        </w:rPr>
        <w:t xml:space="preserve">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Стеклянского сельсовета  Купинского района Новосибирской области</w:t>
      </w:r>
    </w:p>
    <w:p w:rsidR="00AF612C" w:rsidRPr="00AF612C" w:rsidRDefault="00AF612C" w:rsidP="00AF612C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bCs/>
          <w:szCs w:val="28"/>
        </w:rPr>
      </w:pPr>
      <w:bookmarkStart w:id="0" w:name="_GoBack"/>
      <w:r w:rsidRPr="00AF612C">
        <w:rPr>
          <w:bCs/>
          <w:szCs w:val="28"/>
        </w:rPr>
        <w:t xml:space="preserve">Об утверждении  </w:t>
      </w:r>
      <w:proofErr w:type="gramStart"/>
      <w:r w:rsidRPr="00AF612C">
        <w:rPr>
          <w:bCs/>
          <w:szCs w:val="28"/>
        </w:rPr>
        <w:t>перечня индикаторов риска нарушения обязательных требований муниципального жилищного контроля</w:t>
      </w:r>
      <w:proofErr w:type="gramEnd"/>
      <w:r w:rsidRPr="00AF612C">
        <w:rPr>
          <w:bCs/>
          <w:szCs w:val="28"/>
        </w:rPr>
        <w:t xml:space="preserve"> на территории Стеклянского сельсовета Купинского района Новосибирской области</w:t>
      </w:r>
    </w:p>
    <w:bookmarkEnd w:id="0"/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4895" w:rsidRPr="00AF612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D342BC" w:rsidRPr="00AF612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 района Новосибирской области</w:t>
      </w:r>
      <w:r w:rsidR="00D342BC" w:rsidRP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342BC" w:rsidRP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spellStart"/>
      <w:r w:rsidR="005D3C36" w:rsidRPr="00AF612C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622AB"/>
    <w:multiLevelType w:val="hybridMultilevel"/>
    <w:tmpl w:val="3DE6EE82"/>
    <w:lvl w:ilvl="0" w:tplc="34028A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D580C"/>
    <w:rsid w:val="000E216F"/>
    <w:rsid w:val="0029724B"/>
    <w:rsid w:val="002B5714"/>
    <w:rsid w:val="002C6742"/>
    <w:rsid w:val="002F0D56"/>
    <w:rsid w:val="00354895"/>
    <w:rsid w:val="00397290"/>
    <w:rsid w:val="00512488"/>
    <w:rsid w:val="00560042"/>
    <w:rsid w:val="005D3C36"/>
    <w:rsid w:val="005D3C67"/>
    <w:rsid w:val="005E00C5"/>
    <w:rsid w:val="00602459"/>
    <w:rsid w:val="00671863"/>
    <w:rsid w:val="007C08D4"/>
    <w:rsid w:val="0081339E"/>
    <w:rsid w:val="00910F48"/>
    <w:rsid w:val="00A76B3A"/>
    <w:rsid w:val="00A91BED"/>
    <w:rsid w:val="00AF612C"/>
    <w:rsid w:val="00B34C3C"/>
    <w:rsid w:val="00B3610B"/>
    <w:rsid w:val="00BD4C99"/>
    <w:rsid w:val="00C11691"/>
    <w:rsid w:val="00D342BC"/>
    <w:rsid w:val="00E04113"/>
    <w:rsid w:val="00F67D7B"/>
    <w:rsid w:val="00FD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CD87-347F-45A0-BDB7-6738A299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36</cp:revision>
  <cp:lastPrinted>2023-09-19T06:26:00Z</cp:lastPrinted>
  <dcterms:created xsi:type="dcterms:W3CDTF">2022-12-26T07:00:00Z</dcterms:created>
  <dcterms:modified xsi:type="dcterms:W3CDTF">2024-05-31T02:13:00Z</dcterms:modified>
</cp:coreProperties>
</file>